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8D" w:rsidRDefault="0027198D" w:rsidP="0027198D">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noProof/>
          <w:color w:val="000000"/>
        </w:rPr>
        <w:drawing>
          <wp:anchor distT="0" distB="0" distL="114300" distR="114300" simplePos="0" relativeHeight="251658240" behindDoc="0" locked="0" layoutInCell="1" allowOverlap="1">
            <wp:simplePos x="0" y="0"/>
            <wp:positionH relativeFrom="column">
              <wp:posOffset>2005965</wp:posOffset>
            </wp:positionH>
            <wp:positionV relativeFrom="paragraph">
              <wp:posOffset>123825</wp:posOffset>
            </wp:positionV>
            <wp:extent cx="2176272" cy="923544"/>
            <wp:effectExtent l="0" t="0" r="0" b="0"/>
            <wp:wrapSquare wrapText="right"/>
            <wp:docPr id="3" name="Picture 3" descr="https://lh4.googleusercontent.com/6Oj8rQ114DSQh_B-V5GaLOPizymKltl3F3MX3m4jr43nrXJdSC63ai5eSb0kPV3wPKTbwGZuMYwPuub3QoDII6Bic1ZMONnTjCm1ZuObDkI6VsMLj9ZkMPQLFVDPxQOINA6A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Oj8rQ114DSQh_B-V5GaLOPizymKltl3F3MX3m4jr43nrXJdSC63ai5eSb0kPV3wPKTbwGZuMYwPuub3QoDII6Bic1ZMONnTjCm1ZuObDkI6VsMLj9ZkMPQLFVDPxQOINA6Au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272" cy="9235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98D" w:rsidRPr="0027198D" w:rsidRDefault="0027198D" w:rsidP="0027198D">
      <w:pPr>
        <w:spacing w:after="0" w:line="240" w:lineRule="auto"/>
        <w:rPr>
          <w:rFonts w:ascii="Glacial Indifference" w:eastAsia="Times New Roman" w:hAnsi="Glacial Indifference" w:cs="Times New Roman"/>
          <w:b/>
          <w:sz w:val="24"/>
          <w:szCs w:val="24"/>
        </w:rPr>
      </w:pPr>
      <w:r w:rsidRPr="0027198D">
        <w:rPr>
          <w:rFonts w:ascii="Glacial Indifference" w:eastAsia="Times New Roman" w:hAnsi="Glacial Indifference" w:cs="Times New Roman"/>
          <w:b/>
          <w:sz w:val="24"/>
          <w:szCs w:val="24"/>
        </w:rPr>
        <w:t>Event Date:</w:t>
      </w:r>
      <w:r>
        <w:rPr>
          <w:rFonts w:ascii="Glacial Indifference" w:eastAsia="Times New Roman" w:hAnsi="Glacial Indifference" w:cs="Times New Roman"/>
          <w:b/>
          <w:sz w:val="24"/>
          <w:szCs w:val="24"/>
        </w:rPr>
        <w:t xml:space="preserve"> </w:t>
      </w:r>
      <w:r w:rsidRPr="0027198D">
        <w:rPr>
          <w:rFonts w:ascii="Glacial Indifference" w:eastAsia="Times New Roman" w:hAnsi="Glacial Indifference" w:cs="Times New Roman"/>
          <w:sz w:val="24"/>
          <w:szCs w:val="24"/>
        </w:rPr>
        <w:t>____________</w:t>
      </w:r>
      <w:r>
        <w:rPr>
          <w:rFonts w:ascii="Glacial Indifference" w:eastAsia="Times New Roman" w:hAnsi="Glacial Indifference" w:cs="Times New Roman"/>
          <w:sz w:val="24"/>
          <w:szCs w:val="24"/>
        </w:rPr>
        <w:t>_</w:t>
      </w:r>
      <w:r w:rsidRPr="0027198D">
        <w:rPr>
          <w:rFonts w:ascii="Glacial Indifference" w:eastAsia="Times New Roman" w:hAnsi="Glacial Indifference" w:cs="Times New Roman"/>
          <w:sz w:val="24"/>
          <w:szCs w:val="24"/>
        </w:rPr>
        <w:t>_</w:t>
      </w:r>
    </w:p>
    <w:p w:rsidR="0027198D" w:rsidRDefault="0027198D" w:rsidP="0027198D">
      <w:pPr>
        <w:spacing w:after="0" w:line="240" w:lineRule="auto"/>
        <w:rPr>
          <w:rFonts w:ascii="Glacial Indifference" w:eastAsia="Times New Roman" w:hAnsi="Glacial Indifference" w:cs="Times New Roman"/>
          <w:sz w:val="24"/>
          <w:szCs w:val="24"/>
        </w:rPr>
      </w:pPr>
      <w:r w:rsidRPr="0027198D">
        <w:rPr>
          <w:rFonts w:ascii="Glacial Indifference" w:eastAsia="Times New Roman" w:hAnsi="Glacial Indifference" w:cs="Times New Roman"/>
          <w:b/>
          <w:sz w:val="24"/>
          <w:szCs w:val="24"/>
        </w:rPr>
        <w:t xml:space="preserve">Event Type:  </w:t>
      </w:r>
      <w:r w:rsidRPr="0027198D">
        <w:rPr>
          <w:rFonts w:ascii="Glacial Indifference" w:eastAsia="Times New Roman" w:hAnsi="Glacial Indifference" w:cs="Times New Roman"/>
          <w:sz w:val="24"/>
          <w:szCs w:val="24"/>
        </w:rPr>
        <w:t>______________</w:t>
      </w:r>
    </w:p>
    <w:p w:rsidR="0027198D" w:rsidRPr="0027198D" w:rsidRDefault="0027198D" w:rsidP="0027198D">
      <w:pPr>
        <w:tabs>
          <w:tab w:val="left" w:pos="1530"/>
        </w:tabs>
        <w:spacing w:after="0" w:line="240" w:lineRule="auto"/>
        <w:ind w:right="-126"/>
        <w:rPr>
          <w:rFonts w:ascii="Glacial Indifference" w:eastAsia="Times New Roman" w:hAnsi="Glacial Indifference" w:cs="Times New Roman"/>
          <w:b/>
          <w:sz w:val="24"/>
          <w:szCs w:val="24"/>
        </w:rPr>
      </w:pPr>
      <w:r>
        <w:rPr>
          <w:rFonts w:ascii="Glacial Indifference" w:eastAsia="Times New Roman" w:hAnsi="Glacial Indifference" w:cs="Times New Roman"/>
          <w:b/>
          <w:sz w:val="24"/>
          <w:szCs w:val="24"/>
        </w:rPr>
        <w:t xml:space="preserve">Contact </w:t>
      </w:r>
      <w:r w:rsidRPr="0027198D">
        <w:rPr>
          <w:rFonts w:ascii="Glacial Indifference" w:eastAsia="Times New Roman" w:hAnsi="Glacial Indifference" w:cs="Times New Roman"/>
          <w:b/>
          <w:sz w:val="24"/>
          <w:szCs w:val="24"/>
        </w:rPr>
        <w:t>Name:</w:t>
      </w:r>
      <w:r>
        <w:rPr>
          <w:rFonts w:ascii="Glacial Indifference" w:eastAsia="Times New Roman" w:hAnsi="Glacial Indifference" w:cs="Times New Roman"/>
          <w:b/>
          <w:sz w:val="24"/>
          <w:szCs w:val="24"/>
        </w:rPr>
        <w:t xml:space="preserve"> </w:t>
      </w:r>
      <w:r w:rsidRPr="0027198D">
        <w:rPr>
          <w:rFonts w:ascii="Glacial Indifference" w:eastAsia="Times New Roman" w:hAnsi="Glacial Indifference" w:cs="Times New Roman"/>
          <w:sz w:val="24"/>
          <w:szCs w:val="24"/>
        </w:rPr>
        <w:t>_______</w:t>
      </w:r>
      <w:r>
        <w:rPr>
          <w:rFonts w:ascii="Glacial Indifference" w:eastAsia="Times New Roman" w:hAnsi="Glacial Indifference" w:cs="Times New Roman"/>
          <w:sz w:val="24"/>
          <w:szCs w:val="24"/>
        </w:rPr>
        <w:t>_</w:t>
      </w:r>
      <w:r w:rsidRPr="0027198D">
        <w:rPr>
          <w:rFonts w:ascii="Glacial Indifference" w:eastAsia="Times New Roman" w:hAnsi="Glacial Indifference" w:cs="Times New Roman"/>
          <w:sz w:val="24"/>
          <w:szCs w:val="24"/>
        </w:rPr>
        <w:t>____</w:t>
      </w:r>
    </w:p>
    <w:p w:rsidR="0027198D" w:rsidRPr="0027198D" w:rsidRDefault="0027198D" w:rsidP="0027198D">
      <w:pPr>
        <w:spacing w:after="0" w:line="240" w:lineRule="auto"/>
        <w:rPr>
          <w:rFonts w:ascii="Glacial Indifference" w:eastAsia="Times New Roman" w:hAnsi="Glacial Indifference" w:cs="Times New Roman"/>
          <w:b/>
          <w:sz w:val="24"/>
          <w:szCs w:val="24"/>
        </w:rPr>
      </w:pPr>
    </w:p>
    <w:p w:rsidR="0027198D" w:rsidRDefault="0027198D" w:rsidP="002719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7198D" w:rsidRDefault="0027198D" w:rsidP="0027198D">
      <w:pPr>
        <w:spacing w:after="0" w:line="240" w:lineRule="auto"/>
        <w:rPr>
          <w:rFonts w:ascii="Times New Roman" w:eastAsia="Times New Roman" w:hAnsi="Times New Roman" w:cs="Times New Roman"/>
          <w:sz w:val="24"/>
          <w:szCs w:val="24"/>
        </w:rPr>
      </w:pPr>
    </w:p>
    <w:p w:rsidR="00924019" w:rsidRPr="0027198D" w:rsidRDefault="0027198D" w:rsidP="002719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4019" w:rsidRPr="00361536">
        <w:rPr>
          <w:rFonts w:ascii="Calibri" w:eastAsia="Times New Roman" w:hAnsi="Calibri" w:cs="Times New Roman"/>
          <w:b/>
          <w:bCs/>
          <w:color w:val="000000"/>
          <w:sz w:val="28"/>
          <w:szCs w:val="24"/>
        </w:rPr>
        <w:t>Facilities Rental Contract</w:t>
      </w:r>
    </w:p>
    <w:p w:rsidR="00D07968" w:rsidRPr="000850F5" w:rsidRDefault="00D07968" w:rsidP="00924019">
      <w:pPr>
        <w:spacing w:after="0" w:line="240" w:lineRule="auto"/>
        <w:rPr>
          <w:rFonts w:ascii="Calibri" w:eastAsia="Times New Roman" w:hAnsi="Calibri" w:cs="Times New Roman"/>
          <w:color w:val="000000"/>
          <w:sz w:val="18"/>
          <w:szCs w:val="24"/>
        </w:rPr>
      </w:pPr>
    </w:p>
    <w:p w:rsidR="00924019" w:rsidRPr="00C83009" w:rsidRDefault="00924019"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 xml:space="preserve">Thank you for choosing to host your next event at The Haven. While we are first and foremost a day shelter and </w:t>
      </w:r>
      <w:r w:rsidR="00B658B7" w:rsidRPr="00C83009">
        <w:rPr>
          <w:rFonts w:ascii="Calibri" w:eastAsia="Times New Roman" w:hAnsi="Calibri" w:cs="Times New Roman"/>
          <w:color w:val="000000"/>
          <w:sz w:val="23"/>
          <w:szCs w:val="23"/>
        </w:rPr>
        <w:t xml:space="preserve">housing </w:t>
      </w:r>
      <w:r w:rsidRPr="00C83009">
        <w:rPr>
          <w:rFonts w:ascii="Calibri" w:eastAsia="Times New Roman" w:hAnsi="Calibri" w:cs="Times New Roman"/>
          <w:color w:val="000000"/>
          <w:sz w:val="23"/>
          <w:szCs w:val="23"/>
        </w:rPr>
        <w:t>resource center</w:t>
      </w:r>
      <w:r w:rsidR="00323DDB" w:rsidRPr="00C83009">
        <w:rPr>
          <w:rFonts w:ascii="Calibri" w:eastAsia="Times New Roman" w:hAnsi="Calibri" w:cs="Times New Roman"/>
          <w:color w:val="000000"/>
          <w:sz w:val="23"/>
          <w:szCs w:val="23"/>
        </w:rPr>
        <w:t xml:space="preserve"> for people facing homelessness</w:t>
      </w:r>
      <w:r w:rsidRPr="00C83009">
        <w:rPr>
          <w:rFonts w:ascii="Calibri" w:eastAsia="Times New Roman" w:hAnsi="Calibri" w:cs="Times New Roman"/>
          <w:color w:val="000000"/>
          <w:sz w:val="23"/>
          <w:szCs w:val="23"/>
        </w:rPr>
        <w:t>, we offer our beautiful spaces as a resource</w:t>
      </w:r>
      <w:r w:rsidR="00CE546D" w:rsidRPr="00C83009">
        <w:rPr>
          <w:rFonts w:ascii="Calibri" w:eastAsia="Times New Roman" w:hAnsi="Calibri" w:cs="Times New Roman"/>
          <w:color w:val="000000"/>
          <w:sz w:val="23"/>
          <w:szCs w:val="23"/>
        </w:rPr>
        <w:t xml:space="preserve"> for community events,</w:t>
      </w:r>
      <w:r w:rsidRPr="00C83009">
        <w:rPr>
          <w:rFonts w:ascii="Calibri" w:eastAsia="Times New Roman" w:hAnsi="Calibri" w:cs="Times New Roman"/>
          <w:color w:val="000000"/>
          <w:sz w:val="23"/>
          <w:szCs w:val="23"/>
        </w:rPr>
        <w:t xml:space="preserve"> meetings, classes and other gatherings.</w:t>
      </w:r>
      <w:r w:rsidR="00B658B7" w:rsidRPr="00C83009">
        <w:rPr>
          <w:rFonts w:ascii="Calibri" w:eastAsia="Times New Roman" w:hAnsi="Calibri" w:cs="Times New Roman"/>
          <w:color w:val="000000"/>
          <w:sz w:val="23"/>
          <w:szCs w:val="23"/>
        </w:rPr>
        <w:t xml:space="preserve"> </w:t>
      </w:r>
      <w:r w:rsidR="00DB5378" w:rsidRPr="00C83009">
        <w:rPr>
          <w:rFonts w:ascii="Calibri" w:eastAsia="Times New Roman" w:hAnsi="Calibri" w:cs="Times New Roman"/>
          <w:color w:val="000000"/>
          <w:sz w:val="23"/>
          <w:szCs w:val="23"/>
        </w:rPr>
        <w:t>Your</w:t>
      </w:r>
      <w:r w:rsidRPr="00C83009">
        <w:rPr>
          <w:rFonts w:ascii="Calibri" w:eastAsia="Times New Roman" w:hAnsi="Calibri" w:cs="Times New Roman"/>
          <w:color w:val="000000"/>
          <w:sz w:val="23"/>
          <w:szCs w:val="23"/>
        </w:rPr>
        <w:t xml:space="preserve"> rental fees directly support </w:t>
      </w:r>
      <w:r w:rsidR="00E8327F" w:rsidRPr="00C83009">
        <w:rPr>
          <w:rFonts w:ascii="Calibri" w:eastAsia="Times New Roman" w:hAnsi="Calibri" w:cs="Times New Roman"/>
          <w:color w:val="000000"/>
          <w:sz w:val="23"/>
          <w:szCs w:val="23"/>
        </w:rPr>
        <w:t xml:space="preserve">the day-to-day operations of The Haven Day Shelter </w:t>
      </w:r>
      <w:r w:rsidR="00DB5378" w:rsidRPr="00C83009">
        <w:rPr>
          <w:rFonts w:ascii="Calibri" w:eastAsia="Times New Roman" w:hAnsi="Calibri" w:cs="Times New Roman"/>
          <w:color w:val="000000"/>
          <w:sz w:val="23"/>
          <w:szCs w:val="23"/>
        </w:rPr>
        <w:t>and include payment for a</w:t>
      </w:r>
      <w:r w:rsidR="000F08CF" w:rsidRPr="00C83009">
        <w:rPr>
          <w:rFonts w:ascii="Calibri" w:eastAsia="Times New Roman" w:hAnsi="Calibri" w:cs="Times New Roman"/>
          <w:color w:val="000000"/>
          <w:sz w:val="23"/>
          <w:szCs w:val="23"/>
        </w:rPr>
        <w:t xml:space="preserve">n on-site Haven </w:t>
      </w:r>
      <w:r w:rsidR="00DB5378" w:rsidRPr="00C83009">
        <w:rPr>
          <w:rFonts w:ascii="Calibri" w:eastAsia="Times New Roman" w:hAnsi="Calibri" w:cs="Times New Roman"/>
          <w:color w:val="000000"/>
          <w:sz w:val="23"/>
          <w:szCs w:val="23"/>
        </w:rPr>
        <w:t xml:space="preserve">Event Liaison </w:t>
      </w:r>
      <w:r w:rsidR="000F08CF" w:rsidRPr="00C83009">
        <w:rPr>
          <w:rFonts w:ascii="Calibri" w:eastAsia="Times New Roman" w:hAnsi="Calibri" w:cs="Times New Roman"/>
          <w:color w:val="000000"/>
          <w:sz w:val="23"/>
          <w:szCs w:val="23"/>
        </w:rPr>
        <w:t>during your contracted rental timeframe</w:t>
      </w:r>
      <w:r w:rsidR="00DB5378" w:rsidRPr="00C83009">
        <w:rPr>
          <w:rFonts w:ascii="Calibri" w:eastAsia="Times New Roman" w:hAnsi="Calibri" w:cs="Times New Roman"/>
          <w:color w:val="000000"/>
          <w:sz w:val="23"/>
          <w:szCs w:val="23"/>
        </w:rPr>
        <w:t xml:space="preserve">. </w:t>
      </w:r>
      <w:r w:rsidR="007B77BE" w:rsidRPr="00C83009">
        <w:rPr>
          <w:rFonts w:ascii="Calibri" w:eastAsia="Times New Roman" w:hAnsi="Calibri" w:cs="Times New Roman"/>
          <w:color w:val="000000"/>
          <w:sz w:val="23"/>
          <w:szCs w:val="23"/>
        </w:rPr>
        <w:t xml:space="preserve">They are only to assist with venue needs. </w:t>
      </w:r>
      <w:r w:rsidR="00DB5378" w:rsidRPr="00C83009">
        <w:rPr>
          <w:rFonts w:ascii="Calibri" w:eastAsia="Times New Roman" w:hAnsi="Calibri" w:cs="Times New Roman"/>
          <w:b/>
          <w:color w:val="000000"/>
          <w:sz w:val="23"/>
          <w:szCs w:val="23"/>
        </w:rPr>
        <w:t>See Appendix A for</w:t>
      </w:r>
      <w:r w:rsidR="007B77BE" w:rsidRPr="00C83009">
        <w:rPr>
          <w:rFonts w:ascii="Calibri" w:eastAsia="Times New Roman" w:hAnsi="Calibri" w:cs="Times New Roman"/>
          <w:b/>
          <w:color w:val="000000"/>
          <w:sz w:val="23"/>
          <w:szCs w:val="23"/>
        </w:rPr>
        <w:t xml:space="preserve"> full</w:t>
      </w:r>
      <w:r w:rsidR="00DB5378" w:rsidRPr="00C83009">
        <w:rPr>
          <w:rFonts w:ascii="Calibri" w:eastAsia="Times New Roman" w:hAnsi="Calibri" w:cs="Times New Roman"/>
          <w:b/>
          <w:color w:val="000000"/>
          <w:sz w:val="23"/>
          <w:szCs w:val="23"/>
        </w:rPr>
        <w:t xml:space="preserve"> Event Liaison responsibilities.</w:t>
      </w:r>
    </w:p>
    <w:p w:rsidR="00D07968" w:rsidRPr="00C83009" w:rsidRDefault="00D07968" w:rsidP="00924019">
      <w:pPr>
        <w:spacing w:after="0" w:line="240" w:lineRule="auto"/>
        <w:rPr>
          <w:rFonts w:ascii="Calibri" w:eastAsia="Times New Roman" w:hAnsi="Calibri" w:cs="Times New Roman"/>
          <w:color w:val="000000"/>
          <w:sz w:val="23"/>
          <w:szCs w:val="23"/>
        </w:rPr>
      </w:pPr>
    </w:p>
    <w:p w:rsidR="00906307" w:rsidRPr="00C83009" w:rsidRDefault="00924019" w:rsidP="00E8327F">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Built in 1837, our </w:t>
      </w:r>
      <w:r w:rsidR="00361536" w:rsidRPr="00C83009">
        <w:rPr>
          <w:rFonts w:ascii="Calibri" w:eastAsia="Times New Roman" w:hAnsi="Calibri" w:cs="Times New Roman"/>
          <w:color w:val="000000"/>
          <w:sz w:val="23"/>
          <w:szCs w:val="23"/>
        </w:rPr>
        <w:t>building is on the registry of designated historic churches.</w:t>
      </w:r>
      <w:r w:rsidRPr="00C83009">
        <w:rPr>
          <w:rFonts w:ascii="Calibri" w:eastAsia="Times New Roman" w:hAnsi="Calibri" w:cs="Times New Roman"/>
          <w:color w:val="000000"/>
          <w:sz w:val="23"/>
          <w:szCs w:val="23"/>
        </w:rPr>
        <w:t xml:space="preserve"> In order to keep the building well-maintained and safe for all, </w:t>
      </w:r>
      <w:r w:rsidR="00F25F89" w:rsidRPr="00C83009">
        <w:rPr>
          <w:rFonts w:ascii="Calibri" w:eastAsia="Times New Roman" w:hAnsi="Calibri" w:cs="Times New Roman"/>
          <w:color w:val="000000"/>
          <w:sz w:val="23"/>
          <w:szCs w:val="23"/>
        </w:rPr>
        <w:t xml:space="preserve">please </w:t>
      </w:r>
      <w:r w:rsidR="00317002" w:rsidRPr="00C83009">
        <w:rPr>
          <w:rFonts w:ascii="Calibri" w:eastAsia="Times New Roman" w:hAnsi="Calibri" w:cs="Times New Roman"/>
          <w:color w:val="000000"/>
          <w:sz w:val="23"/>
          <w:szCs w:val="23"/>
        </w:rPr>
        <w:t xml:space="preserve">carefully review, </w:t>
      </w:r>
      <w:r w:rsidR="00F25F89" w:rsidRPr="00C83009">
        <w:rPr>
          <w:rFonts w:ascii="Calibri" w:eastAsia="Times New Roman" w:hAnsi="Calibri" w:cs="Times New Roman"/>
          <w:color w:val="000000"/>
          <w:sz w:val="23"/>
          <w:szCs w:val="23"/>
        </w:rPr>
        <w:t>sign</w:t>
      </w:r>
      <w:r w:rsidR="00317002" w:rsidRPr="00C83009">
        <w:rPr>
          <w:rFonts w:ascii="Calibri" w:eastAsia="Times New Roman" w:hAnsi="Calibri" w:cs="Times New Roman"/>
          <w:color w:val="000000"/>
          <w:sz w:val="23"/>
          <w:szCs w:val="23"/>
        </w:rPr>
        <w:t>, and return</w:t>
      </w:r>
      <w:r w:rsidR="00F25F89" w:rsidRPr="00C83009">
        <w:rPr>
          <w:rFonts w:ascii="Calibri" w:eastAsia="Times New Roman" w:hAnsi="Calibri" w:cs="Times New Roman"/>
          <w:color w:val="000000"/>
          <w:sz w:val="23"/>
          <w:szCs w:val="23"/>
        </w:rPr>
        <w:t xml:space="preserve"> this rental agreement</w:t>
      </w:r>
      <w:r w:rsidR="00317002" w:rsidRPr="00C83009">
        <w:rPr>
          <w:rFonts w:ascii="Calibri" w:eastAsia="Times New Roman" w:hAnsi="Calibri" w:cs="Times New Roman"/>
          <w:color w:val="000000"/>
          <w:sz w:val="23"/>
          <w:szCs w:val="23"/>
        </w:rPr>
        <w:t xml:space="preserve"> along with a </w:t>
      </w:r>
      <w:r w:rsidR="00305F97" w:rsidRPr="00C83009">
        <w:rPr>
          <w:rFonts w:ascii="Calibri" w:eastAsia="Times New Roman" w:hAnsi="Calibri" w:cs="Times New Roman"/>
          <w:color w:val="000000"/>
          <w:sz w:val="23"/>
          <w:szCs w:val="23"/>
        </w:rPr>
        <w:t>$150 security</w:t>
      </w:r>
      <w:r w:rsidR="00317002" w:rsidRPr="00C83009">
        <w:rPr>
          <w:rFonts w:ascii="Calibri" w:eastAsia="Times New Roman" w:hAnsi="Calibri" w:cs="Times New Roman"/>
          <w:color w:val="000000"/>
          <w:sz w:val="23"/>
          <w:szCs w:val="23"/>
        </w:rPr>
        <w:t xml:space="preserve"> deposit.</w:t>
      </w:r>
    </w:p>
    <w:p w:rsidR="00906307" w:rsidRPr="00C83009" w:rsidRDefault="00906307" w:rsidP="00E8327F">
      <w:pPr>
        <w:spacing w:after="0" w:line="240" w:lineRule="auto"/>
        <w:rPr>
          <w:rFonts w:ascii="Calibri" w:eastAsia="Times New Roman" w:hAnsi="Calibri" w:cs="Times New Roman"/>
          <w:color w:val="000000"/>
          <w:sz w:val="23"/>
          <w:szCs w:val="23"/>
        </w:rPr>
      </w:pPr>
    </w:p>
    <w:p w:rsidR="008502CD" w:rsidRPr="00C83009" w:rsidRDefault="00317002" w:rsidP="00493370">
      <w:pPr>
        <w:spacing w:after="0" w:line="240" w:lineRule="auto"/>
        <w:jc w:val="center"/>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 (Questions? </w:t>
      </w:r>
      <w:proofErr w:type="gramStart"/>
      <w:r w:rsidR="00AE509F" w:rsidRPr="00C83009">
        <w:rPr>
          <w:rFonts w:ascii="Calibri" w:eastAsia="Times New Roman" w:hAnsi="Calibri" w:cs="Times New Roman"/>
          <w:color w:val="000000"/>
          <w:sz w:val="23"/>
          <w:szCs w:val="23"/>
        </w:rPr>
        <w:t>events</w:t>
      </w:r>
      <w:r w:rsidRPr="00C83009">
        <w:rPr>
          <w:rFonts w:ascii="Calibri" w:eastAsia="Times New Roman" w:hAnsi="Calibri" w:cs="Times New Roman"/>
          <w:color w:val="000000"/>
          <w:sz w:val="23"/>
          <w:szCs w:val="23"/>
        </w:rPr>
        <w:t>@thehaven.org</w:t>
      </w:r>
      <w:r w:rsidR="00AD29C3" w:rsidRPr="00C83009">
        <w:rPr>
          <w:rFonts w:ascii="Calibri" w:eastAsia="Times New Roman" w:hAnsi="Calibri" w:cs="Times New Roman"/>
          <w:color w:val="000000"/>
          <w:sz w:val="23"/>
          <w:szCs w:val="23"/>
        </w:rPr>
        <w:t xml:space="preserve">  434</w:t>
      </w:r>
      <w:proofErr w:type="gramEnd"/>
      <w:r w:rsidR="00AD29C3" w:rsidRPr="00C83009">
        <w:rPr>
          <w:rFonts w:ascii="Calibri" w:eastAsia="Times New Roman" w:hAnsi="Calibri" w:cs="Times New Roman"/>
          <w:color w:val="000000"/>
          <w:sz w:val="23"/>
          <w:szCs w:val="23"/>
        </w:rPr>
        <w:t>-973-1234 ext. 103</w:t>
      </w:r>
      <w:r w:rsidRPr="00C83009">
        <w:rPr>
          <w:rFonts w:ascii="Calibri" w:eastAsia="Times New Roman" w:hAnsi="Calibri" w:cs="Times New Roman"/>
          <w:color w:val="000000"/>
          <w:sz w:val="23"/>
          <w:szCs w:val="23"/>
        </w:rPr>
        <w:t>.)</w:t>
      </w:r>
    </w:p>
    <w:p w:rsidR="00E8327F" w:rsidRPr="00C83009" w:rsidRDefault="00E8327F" w:rsidP="00E8327F">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Capacity:</w:t>
      </w:r>
    </w:p>
    <w:p w:rsidR="00E8327F" w:rsidRPr="00C83009" w:rsidRDefault="00E8327F" w:rsidP="00E8327F">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b/>
          <w:color w:val="000000"/>
          <w:sz w:val="23"/>
          <w:szCs w:val="23"/>
        </w:rPr>
        <w:t>Sanctuary</w:t>
      </w:r>
      <w:r w:rsidRPr="00C83009">
        <w:rPr>
          <w:rFonts w:ascii="Calibri" w:eastAsia="Times New Roman" w:hAnsi="Calibri" w:cs="Times New Roman"/>
          <w:color w:val="000000"/>
          <w:sz w:val="23"/>
          <w:szCs w:val="23"/>
        </w:rPr>
        <w:t>:</w:t>
      </w:r>
      <w:r w:rsidR="00323DDB" w:rsidRPr="00C83009">
        <w:rPr>
          <w:rFonts w:ascii="Calibri" w:eastAsia="Times New Roman" w:hAnsi="Calibri" w:cs="Times New Roman"/>
          <w:color w:val="000000"/>
          <w:sz w:val="23"/>
          <w:szCs w:val="23"/>
        </w:rPr>
        <w:t xml:space="preserve"> C</w:t>
      </w:r>
      <w:r w:rsidRPr="00C83009">
        <w:rPr>
          <w:rFonts w:ascii="Calibri" w:eastAsia="Times New Roman" w:hAnsi="Calibri" w:cs="Times New Roman"/>
          <w:color w:val="000000"/>
          <w:sz w:val="23"/>
          <w:szCs w:val="23"/>
        </w:rPr>
        <w:t>apacity as set by the Fire Marshall is 385 people.  There is seating for approximately 250.</w:t>
      </w:r>
    </w:p>
    <w:p w:rsidR="008502CD" w:rsidRPr="00C83009" w:rsidRDefault="008502CD" w:rsidP="00E8327F">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b/>
          <w:color w:val="000000"/>
          <w:sz w:val="23"/>
          <w:szCs w:val="23"/>
        </w:rPr>
        <w:t>Kitchen</w:t>
      </w:r>
      <w:r w:rsidRPr="00C83009">
        <w:rPr>
          <w:rFonts w:ascii="Calibri" w:eastAsia="Times New Roman" w:hAnsi="Calibri" w:cs="Times New Roman"/>
          <w:color w:val="000000"/>
          <w:sz w:val="23"/>
          <w:szCs w:val="23"/>
        </w:rPr>
        <w:t xml:space="preserve">: </w:t>
      </w:r>
      <w:r w:rsidR="00317002" w:rsidRPr="00C83009">
        <w:rPr>
          <w:rFonts w:ascii="Calibri" w:eastAsia="Times New Roman" w:hAnsi="Calibri" w:cs="Times New Roman"/>
          <w:color w:val="000000"/>
          <w:sz w:val="23"/>
          <w:szCs w:val="23"/>
        </w:rPr>
        <w:t xml:space="preserve">An industrial kitchen with all equipment. </w:t>
      </w:r>
      <w:r w:rsidRPr="00C83009">
        <w:rPr>
          <w:rFonts w:ascii="Calibri" w:eastAsia="Times New Roman" w:hAnsi="Calibri" w:cs="Times New Roman"/>
          <w:color w:val="000000"/>
          <w:sz w:val="23"/>
          <w:szCs w:val="23"/>
        </w:rPr>
        <w:t xml:space="preserve">A maximum of eight </w:t>
      </w:r>
      <w:r w:rsidR="00317002" w:rsidRPr="00C83009">
        <w:rPr>
          <w:rFonts w:ascii="Calibri" w:eastAsia="Times New Roman" w:hAnsi="Calibri" w:cs="Times New Roman"/>
          <w:color w:val="000000"/>
          <w:sz w:val="23"/>
          <w:szCs w:val="23"/>
        </w:rPr>
        <w:t xml:space="preserve">(8) </w:t>
      </w:r>
      <w:r w:rsidRPr="00C83009">
        <w:rPr>
          <w:rFonts w:ascii="Calibri" w:eastAsia="Times New Roman" w:hAnsi="Calibri" w:cs="Times New Roman"/>
          <w:color w:val="000000"/>
          <w:sz w:val="23"/>
          <w:szCs w:val="23"/>
        </w:rPr>
        <w:t>people working together to prepare food and clean is safest.</w:t>
      </w:r>
    </w:p>
    <w:p w:rsidR="00323DDB" w:rsidRPr="00C83009" w:rsidRDefault="00323DDB" w:rsidP="008502CD">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b/>
          <w:color w:val="000000"/>
          <w:sz w:val="23"/>
          <w:szCs w:val="23"/>
        </w:rPr>
        <w:t>Conference Room</w:t>
      </w:r>
      <w:r w:rsidRPr="00C83009">
        <w:rPr>
          <w:rFonts w:ascii="Calibri" w:eastAsia="Times New Roman" w:hAnsi="Calibri" w:cs="Times New Roman"/>
          <w:color w:val="000000"/>
          <w:sz w:val="23"/>
          <w:szCs w:val="23"/>
        </w:rPr>
        <w:t>: S</w:t>
      </w:r>
      <w:r w:rsidR="00493370" w:rsidRPr="00C83009">
        <w:rPr>
          <w:rFonts w:ascii="Calibri" w:eastAsia="Times New Roman" w:hAnsi="Calibri" w:cs="Times New Roman"/>
          <w:color w:val="000000"/>
          <w:sz w:val="23"/>
          <w:szCs w:val="23"/>
        </w:rPr>
        <w:t>eats 12-15 comfortably</w:t>
      </w:r>
      <w:r w:rsidRPr="00C83009">
        <w:rPr>
          <w:rFonts w:ascii="Calibri" w:eastAsia="Times New Roman" w:hAnsi="Calibri" w:cs="Times New Roman"/>
          <w:color w:val="000000"/>
          <w:sz w:val="23"/>
          <w:szCs w:val="23"/>
        </w:rPr>
        <w:t xml:space="preserve"> around central table. Large whiteboard</w:t>
      </w:r>
      <w:r w:rsidR="00493370" w:rsidRPr="00C83009">
        <w:rPr>
          <w:rFonts w:ascii="Calibri" w:eastAsia="Times New Roman" w:hAnsi="Calibri" w:cs="Times New Roman"/>
          <w:color w:val="000000"/>
          <w:sz w:val="23"/>
          <w:szCs w:val="23"/>
        </w:rPr>
        <w:t xml:space="preserve"> on wall</w:t>
      </w:r>
      <w:r w:rsidRPr="00C83009">
        <w:rPr>
          <w:rFonts w:ascii="Calibri" w:eastAsia="Times New Roman" w:hAnsi="Calibri" w:cs="Times New Roman"/>
          <w:color w:val="000000"/>
          <w:sz w:val="23"/>
          <w:szCs w:val="23"/>
        </w:rPr>
        <w:t xml:space="preserve"> included.</w:t>
      </w:r>
    </w:p>
    <w:p w:rsidR="008502CD" w:rsidRPr="00C83009" w:rsidRDefault="008502CD" w:rsidP="00361536">
      <w:pPr>
        <w:spacing w:after="0" w:line="240" w:lineRule="auto"/>
        <w:rPr>
          <w:rFonts w:ascii="Times New Roman" w:eastAsia="Times New Roman" w:hAnsi="Times New Roman" w:cs="Times New Roman"/>
          <w:sz w:val="23"/>
          <w:szCs w:val="23"/>
        </w:rPr>
      </w:pPr>
    </w:p>
    <w:p w:rsidR="00361536" w:rsidRPr="00C83009" w:rsidRDefault="00361536" w:rsidP="00361536">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Reservations and Final Payment:</w:t>
      </w:r>
    </w:p>
    <w:p w:rsidR="008502CD" w:rsidRPr="00C83009" w:rsidRDefault="00361536" w:rsidP="00361536">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A space may be reserved by signing and returning this contract with a </w:t>
      </w:r>
      <w:r w:rsidRPr="00C83009">
        <w:rPr>
          <w:rFonts w:ascii="Calibri" w:eastAsia="Times New Roman" w:hAnsi="Calibri" w:cs="Times New Roman"/>
          <w:b/>
          <w:color w:val="000000"/>
          <w:sz w:val="23"/>
          <w:szCs w:val="23"/>
        </w:rPr>
        <w:t>deposit of one-half of the total fees</w:t>
      </w:r>
      <w:r w:rsidR="00846886" w:rsidRPr="00C83009">
        <w:rPr>
          <w:rFonts w:ascii="Calibri" w:eastAsia="Times New Roman" w:hAnsi="Calibri" w:cs="Times New Roman"/>
          <w:b/>
          <w:color w:val="000000"/>
          <w:sz w:val="23"/>
          <w:szCs w:val="23"/>
        </w:rPr>
        <w:t xml:space="preserve"> plus a refundable $150 security deposit</w:t>
      </w:r>
      <w:r w:rsidRPr="00C83009">
        <w:rPr>
          <w:rFonts w:ascii="Calibri" w:eastAsia="Times New Roman" w:hAnsi="Calibri" w:cs="Times New Roman"/>
          <w:b/>
          <w:color w:val="000000"/>
          <w:sz w:val="23"/>
          <w:szCs w:val="23"/>
        </w:rPr>
        <w:t>.</w:t>
      </w:r>
      <w:r w:rsidRPr="00C83009">
        <w:rPr>
          <w:rFonts w:ascii="Calibri" w:eastAsia="Times New Roman" w:hAnsi="Calibri" w:cs="Times New Roman"/>
          <w:color w:val="000000"/>
          <w:sz w:val="23"/>
          <w:szCs w:val="23"/>
        </w:rPr>
        <w:t xml:space="preserve">  </w:t>
      </w:r>
      <w:r w:rsidRPr="00C83009">
        <w:rPr>
          <w:rFonts w:ascii="Calibri" w:eastAsia="Times New Roman" w:hAnsi="Calibri" w:cs="Times New Roman"/>
          <w:b/>
          <w:color w:val="000000"/>
          <w:sz w:val="23"/>
          <w:szCs w:val="23"/>
        </w:rPr>
        <w:t>Full payment is due one month prior to the event</w:t>
      </w:r>
      <w:r w:rsidRPr="00C83009">
        <w:rPr>
          <w:rFonts w:ascii="Calibri" w:eastAsia="Times New Roman" w:hAnsi="Calibri" w:cs="Times New Roman"/>
          <w:color w:val="000000"/>
          <w:sz w:val="23"/>
          <w:szCs w:val="23"/>
        </w:rPr>
        <w:t>, unless other arrangements have been made before the contract is finalized.  </w:t>
      </w:r>
    </w:p>
    <w:p w:rsidR="008502CD" w:rsidRPr="00C83009" w:rsidRDefault="008502CD" w:rsidP="00361536">
      <w:pPr>
        <w:spacing w:after="0" w:line="240" w:lineRule="auto"/>
        <w:rPr>
          <w:rFonts w:ascii="Calibri" w:eastAsia="Times New Roman" w:hAnsi="Calibri" w:cs="Times New Roman"/>
          <w:color w:val="000000"/>
          <w:sz w:val="23"/>
          <w:szCs w:val="23"/>
        </w:rPr>
      </w:pPr>
    </w:p>
    <w:p w:rsidR="00361536" w:rsidRPr="00C83009" w:rsidRDefault="00361536" w:rsidP="00361536">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b/>
          <w:bCs/>
          <w:i/>
          <w:iCs/>
          <w:color w:val="000000"/>
          <w:sz w:val="23"/>
          <w:szCs w:val="23"/>
          <w:u w:val="single"/>
        </w:rPr>
        <w:t>Cancellations and Refunds:</w:t>
      </w:r>
    </w:p>
    <w:p w:rsidR="00924019" w:rsidRPr="00C83009" w:rsidRDefault="00361536"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 xml:space="preserve">In case of a cancellation, The Haven reserves the right to administer refunds on a case-by-case basis. </w:t>
      </w:r>
    </w:p>
    <w:p w:rsidR="00361536" w:rsidRPr="00C83009" w:rsidRDefault="00361536" w:rsidP="00924019">
      <w:pPr>
        <w:spacing w:after="0" w:line="240" w:lineRule="auto"/>
        <w:rPr>
          <w:rFonts w:ascii="Times New Roman" w:eastAsia="Times New Roman" w:hAnsi="Times New Roman" w:cs="Times New Roman"/>
          <w:sz w:val="23"/>
          <w:szCs w:val="23"/>
        </w:rPr>
      </w:pPr>
    </w:p>
    <w:p w:rsidR="00924019" w:rsidRPr="00C83009" w:rsidRDefault="00924019"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Decoration Guidelines:</w:t>
      </w:r>
    </w:p>
    <w:p w:rsidR="00924019" w:rsidRPr="00C83009" w:rsidRDefault="00924019"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Decorations should be chosen with the understanding that any installation is temporary and should leave no permanent sign or damage.</w:t>
      </w:r>
    </w:p>
    <w:p w:rsidR="00924019" w:rsidRPr="00C83009" w:rsidRDefault="00924019" w:rsidP="00924019">
      <w:pPr>
        <w:numPr>
          <w:ilvl w:val="0"/>
          <w:numId w:val="3"/>
        </w:numPr>
        <w:spacing w:after="0" w:line="240" w:lineRule="auto"/>
        <w:textAlignment w:val="baseline"/>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Candles are not permitted in any portion of the building; battery-operated votives are appropriate. </w:t>
      </w:r>
    </w:p>
    <w:p w:rsidR="00924019" w:rsidRPr="00C83009" w:rsidRDefault="00924019" w:rsidP="00924019">
      <w:pPr>
        <w:numPr>
          <w:ilvl w:val="0"/>
          <w:numId w:val="3"/>
        </w:numPr>
        <w:spacing w:after="0" w:line="240" w:lineRule="auto"/>
        <w:textAlignment w:val="baseline"/>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No nails, tape, staples, or screws should be used on walls or furniture.  </w:t>
      </w:r>
      <w:r w:rsidR="000850F5" w:rsidRPr="00C83009">
        <w:rPr>
          <w:rFonts w:ascii="Calibri" w:eastAsia="Times New Roman" w:hAnsi="Calibri" w:cs="Times New Roman"/>
          <w:color w:val="000000"/>
          <w:sz w:val="23"/>
          <w:szCs w:val="23"/>
        </w:rPr>
        <w:t>“Command” strips are acceptable.</w:t>
      </w:r>
    </w:p>
    <w:p w:rsidR="00924019" w:rsidRPr="00C83009" w:rsidRDefault="00924019" w:rsidP="00924019">
      <w:pPr>
        <w:numPr>
          <w:ilvl w:val="0"/>
          <w:numId w:val="3"/>
        </w:numPr>
        <w:spacing w:after="0" w:line="240" w:lineRule="auto"/>
        <w:textAlignment w:val="baseline"/>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Confetti or </w:t>
      </w:r>
      <w:r w:rsidR="007A1FB4" w:rsidRPr="00C83009">
        <w:rPr>
          <w:rFonts w:ascii="Calibri" w:eastAsia="Times New Roman" w:hAnsi="Calibri" w:cs="Times New Roman"/>
          <w:color w:val="000000"/>
          <w:sz w:val="23"/>
          <w:szCs w:val="23"/>
        </w:rPr>
        <w:t>glitter is</w:t>
      </w:r>
      <w:r w:rsidRPr="00C83009">
        <w:rPr>
          <w:rFonts w:ascii="Calibri" w:eastAsia="Times New Roman" w:hAnsi="Calibri" w:cs="Times New Roman"/>
          <w:color w:val="000000"/>
          <w:sz w:val="23"/>
          <w:szCs w:val="23"/>
        </w:rPr>
        <w:t xml:space="preserve"> not permitted.  Flower petals or birdseed may be used outside. </w:t>
      </w:r>
    </w:p>
    <w:p w:rsidR="00924019" w:rsidRPr="00C83009" w:rsidRDefault="00924019" w:rsidP="00924019">
      <w:pPr>
        <w:numPr>
          <w:ilvl w:val="0"/>
          <w:numId w:val="3"/>
        </w:numPr>
        <w:spacing w:after="0" w:line="240" w:lineRule="auto"/>
        <w:textAlignment w:val="baseline"/>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Nothing </w:t>
      </w:r>
      <w:r w:rsidR="007344B0" w:rsidRPr="00C83009">
        <w:rPr>
          <w:rFonts w:ascii="Calibri" w:eastAsia="Times New Roman" w:hAnsi="Calibri" w:cs="Times New Roman"/>
          <w:color w:val="000000"/>
          <w:sz w:val="23"/>
          <w:szCs w:val="23"/>
        </w:rPr>
        <w:t>can be hung from the lights or light fixtures.</w:t>
      </w:r>
    </w:p>
    <w:p w:rsidR="00924019" w:rsidRPr="00C83009" w:rsidRDefault="00924019" w:rsidP="00924019">
      <w:pPr>
        <w:numPr>
          <w:ilvl w:val="0"/>
          <w:numId w:val="3"/>
        </w:numPr>
        <w:spacing w:after="0" w:line="240" w:lineRule="auto"/>
        <w:textAlignment w:val="baseline"/>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No fireworks or sparklers are allowed on the property.</w:t>
      </w:r>
    </w:p>
    <w:p w:rsidR="00924019" w:rsidRPr="00C83009" w:rsidRDefault="00924019" w:rsidP="00924019">
      <w:pPr>
        <w:numPr>
          <w:ilvl w:val="0"/>
          <w:numId w:val="3"/>
        </w:numPr>
        <w:spacing w:after="0" w:line="240" w:lineRule="auto"/>
        <w:textAlignment w:val="baseline"/>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Any live plant or floral bouquet should be placed such that there is protective material between it and the hardwood floors, so as to prevent water damage.</w:t>
      </w:r>
    </w:p>
    <w:p w:rsidR="00493370" w:rsidRPr="00C83009" w:rsidRDefault="00924019" w:rsidP="00924019">
      <w:pPr>
        <w:numPr>
          <w:ilvl w:val="0"/>
          <w:numId w:val="3"/>
        </w:numPr>
        <w:spacing w:after="0" w:line="240" w:lineRule="auto"/>
        <w:textAlignment w:val="baseline"/>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Given that The Haven is first and foremost a day shelter and homeless resource, we reserve the right to refuse to display any artwork </w:t>
      </w:r>
      <w:r w:rsidR="00493370" w:rsidRPr="00C83009">
        <w:rPr>
          <w:rFonts w:ascii="Calibri" w:eastAsia="Times New Roman" w:hAnsi="Calibri" w:cs="Times New Roman"/>
          <w:color w:val="000000"/>
          <w:sz w:val="23"/>
          <w:szCs w:val="23"/>
        </w:rPr>
        <w:t xml:space="preserve">or décor </w:t>
      </w:r>
      <w:r w:rsidRPr="00C83009">
        <w:rPr>
          <w:rFonts w:ascii="Calibri" w:eastAsia="Times New Roman" w:hAnsi="Calibri" w:cs="Times New Roman"/>
          <w:color w:val="000000"/>
          <w:sz w:val="23"/>
          <w:szCs w:val="23"/>
        </w:rPr>
        <w:t>that is not appropriate in the shelter environment.  </w:t>
      </w:r>
    </w:p>
    <w:p w:rsidR="00493370" w:rsidRPr="00C83009" w:rsidRDefault="00493370" w:rsidP="00924019">
      <w:pPr>
        <w:spacing w:after="0" w:line="240" w:lineRule="auto"/>
        <w:rPr>
          <w:rFonts w:ascii="Calibri" w:eastAsia="Times New Roman" w:hAnsi="Calibri" w:cs="Times New Roman"/>
          <w:b/>
          <w:bCs/>
          <w:i/>
          <w:iCs/>
          <w:color w:val="000000"/>
          <w:sz w:val="23"/>
          <w:szCs w:val="23"/>
          <w:u w:val="single"/>
        </w:rPr>
      </w:pPr>
    </w:p>
    <w:p w:rsidR="00924019" w:rsidRPr="00C83009" w:rsidRDefault="00924019"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Sign Guidelines:</w:t>
      </w:r>
    </w:p>
    <w:p w:rsidR="00C83009" w:rsidRDefault="00924019" w:rsidP="00924019">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The Haven is restricted by local ordinances as</w:t>
      </w:r>
      <w:r w:rsidR="000850F5" w:rsidRPr="00C83009">
        <w:rPr>
          <w:rFonts w:ascii="Calibri" w:eastAsia="Times New Roman" w:hAnsi="Calibri" w:cs="Times New Roman"/>
          <w:color w:val="000000"/>
          <w:sz w:val="23"/>
          <w:szCs w:val="23"/>
        </w:rPr>
        <w:t xml:space="preserve"> to what signage is displayed.  </w:t>
      </w:r>
      <w:r w:rsidRPr="00C83009">
        <w:rPr>
          <w:rFonts w:ascii="Calibri" w:eastAsia="Times New Roman" w:hAnsi="Calibri" w:cs="Times New Roman"/>
          <w:color w:val="000000"/>
          <w:sz w:val="23"/>
          <w:szCs w:val="23"/>
        </w:rPr>
        <w:t xml:space="preserve">Portable sandwich signs are acceptable, and small banners may be displayed on </w:t>
      </w:r>
      <w:r w:rsidR="000850F5" w:rsidRPr="00C83009">
        <w:rPr>
          <w:rFonts w:ascii="Calibri" w:eastAsia="Times New Roman" w:hAnsi="Calibri" w:cs="Times New Roman"/>
          <w:color w:val="000000"/>
          <w:sz w:val="23"/>
          <w:szCs w:val="23"/>
        </w:rPr>
        <w:t>designated areas of</w:t>
      </w:r>
      <w:r w:rsidRPr="00C83009">
        <w:rPr>
          <w:rFonts w:ascii="Calibri" w:eastAsia="Times New Roman" w:hAnsi="Calibri" w:cs="Times New Roman"/>
          <w:color w:val="000000"/>
          <w:sz w:val="23"/>
          <w:szCs w:val="23"/>
        </w:rPr>
        <w:t xml:space="preserve"> building</w:t>
      </w:r>
      <w:r w:rsidR="000850F5" w:rsidRPr="00C83009">
        <w:rPr>
          <w:rFonts w:ascii="Calibri" w:eastAsia="Times New Roman" w:hAnsi="Calibri" w:cs="Times New Roman"/>
          <w:color w:val="000000"/>
          <w:sz w:val="23"/>
          <w:szCs w:val="23"/>
        </w:rPr>
        <w:t xml:space="preserve"> or railings</w:t>
      </w:r>
      <w:r w:rsidRPr="00C83009">
        <w:rPr>
          <w:rFonts w:ascii="Calibri" w:eastAsia="Times New Roman" w:hAnsi="Calibri" w:cs="Times New Roman"/>
          <w:color w:val="000000"/>
          <w:sz w:val="23"/>
          <w:szCs w:val="23"/>
        </w:rPr>
        <w:t>.</w:t>
      </w:r>
    </w:p>
    <w:p w:rsidR="008502CD" w:rsidRPr="00C83009" w:rsidRDefault="008502CD" w:rsidP="00924019">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b/>
          <w:i/>
          <w:color w:val="000000"/>
          <w:sz w:val="23"/>
          <w:szCs w:val="23"/>
          <w:u w:val="single"/>
        </w:rPr>
        <w:lastRenderedPageBreak/>
        <w:t>Marketing</w:t>
      </w:r>
      <w:r w:rsidRPr="00C83009">
        <w:rPr>
          <w:rFonts w:ascii="Calibri" w:eastAsia="Times New Roman" w:hAnsi="Calibri" w:cs="Times New Roman"/>
          <w:b/>
          <w:color w:val="000000"/>
          <w:sz w:val="23"/>
          <w:szCs w:val="23"/>
          <w:u w:val="single"/>
        </w:rPr>
        <w:t xml:space="preserve"> </w:t>
      </w:r>
      <w:r w:rsidRPr="00C83009">
        <w:rPr>
          <w:rFonts w:ascii="Calibri" w:eastAsia="Times New Roman" w:hAnsi="Calibri" w:cs="Times New Roman"/>
          <w:b/>
          <w:i/>
          <w:color w:val="000000"/>
          <w:sz w:val="23"/>
          <w:szCs w:val="23"/>
          <w:u w:val="single"/>
        </w:rPr>
        <w:t>Guidelines</w:t>
      </w:r>
      <w:r w:rsidRPr="00C83009">
        <w:rPr>
          <w:rFonts w:ascii="Calibri" w:eastAsia="Times New Roman" w:hAnsi="Calibri" w:cs="Times New Roman"/>
          <w:b/>
          <w:color w:val="000000"/>
          <w:sz w:val="23"/>
          <w:szCs w:val="23"/>
          <w:u w:val="single"/>
        </w:rPr>
        <w:t>:</w:t>
      </w:r>
    </w:p>
    <w:p w:rsidR="008502CD" w:rsidRPr="00C83009" w:rsidRDefault="008502CD"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Invitations and announcements of the event may not use the name of The Haven except as the designated location. Logo use is restricted to those events that are intended as fundraisers for The Haven, and requires prior permission. The Haven logo is not to be altered.</w:t>
      </w:r>
    </w:p>
    <w:p w:rsidR="00924019" w:rsidRPr="00C83009" w:rsidRDefault="00924019" w:rsidP="00924019">
      <w:pPr>
        <w:spacing w:after="0" w:line="240" w:lineRule="auto"/>
        <w:rPr>
          <w:rFonts w:ascii="Calibri" w:eastAsia="Times New Roman" w:hAnsi="Calibri" w:cs="Times New Roman"/>
          <w:b/>
          <w:bCs/>
          <w:i/>
          <w:iCs/>
          <w:color w:val="000000"/>
          <w:sz w:val="23"/>
          <w:szCs w:val="23"/>
          <w:u w:val="single"/>
        </w:rPr>
      </w:pPr>
    </w:p>
    <w:p w:rsidR="00924019" w:rsidRPr="00C83009" w:rsidRDefault="00924019"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Clean Up Details:</w:t>
      </w:r>
    </w:p>
    <w:p w:rsidR="00924019" w:rsidRPr="00C83009" w:rsidRDefault="00924019" w:rsidP="00924019">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u w:val="single"/>
        </w:rPr>
        <w:t>You are expected to clean up any decorations</w:t>
      </w:r>
      <w:r w:rsidR="00242CF1" w:rsidRPr="00C83009">
        <w:rPr>
          <w:rFonts w:ascii="Calibri" w:eastAsia="Times New Roman" w:hAnsi="Calibri" w:cs="Times New Roman"/>
          <w:color w:val="000000"/>
          <w:sz w:val="23"/>
          <w:szCs w:val="23"/>
          <w:u w:val="single"/>
        </w:rPr>
        <w:t xml:space="preserve">, </w:t>
      </w:r>
      <w:r w:rsidRPr="00C83009">
        <w:rPr>
          <w:rFonts w:ascii="Calibri" w:eastAsia="Times New Roman" w:hAnsi="Calibri" w:cs="Times New Roman"/>
          <w:color w:val="000000"/>
          <w:sz w:val="23"/>
          <w:szCs w:val="23"/>
          <w:u w:val="single"/>
        </w:rPr>
        <w:t>trash</w:t>
      </w:r>
      <w:r w:rsidR="00242CF1" w:rsidRPr="00C83009">
        <w:rPr>
          <w:rFonts w:ascii="Calibri" w:eastAsia="Times New Roman" w:hAnsi="Calibri" w:cs="Times New Roman"/>
          <w:color w:val="000000"/>
          <w:sz w:val="23"/>
          <w:szCs w:val="23"/>
          <w:u w:val="single"/>
        </w:rPr>
        <w:t>, or spills</w:t>
      </w:r>
      <w:r w:rsidRPr="00C83009">
        <w:rPr>
          <w:rFonts w:ascii="Calibri" w:eastAsia="Times New Roman" w:hAnsi="Calibri" w:cs="Times New Roman"/>
          <w:color w:val="000000"/>
          <w:sz w:val="23"/>
          <w:szCs w:val="23"/>
          <w:u w:val="single"/>
        </w:rPr>
        <w:t xml:space="preserve"> that</w:t>
      </w:r>
      <w:r w:rsidR="00915843" w:rsidRPr="00C83009">
        <w:rPr>
          <w:rFonts w:ascii="Calibri" w:eastAsia="Times New Roman" w:hAnsi="Calibri" w:cs="Times New Roman"/>
          <w:color w:val="000000"/>
          <w:sz w:val="23"/>
          <w:szCs w:val="23"/>
          <w:u w:val="single"/>
        </w:rPr>
        <w:t xml:space="preserve"> you generate during your event.</w:t>
      </w:r>
      <w:r w:rsidR="00915843" w:rsidRPr="00C83009">
        <w:rPr>
          <w:rFonts w:ascii="Calibri" w:eastAsia="Times New Roman" w:hAnsi="Calibri" w:cs="Times New Roman"/>
          <w:color w:val="000000"/>
          <w:sz w:val="23"/>
          <w:szCs w:val="23"/>
        </w:rPr>
        <w:t xml:space="preserve"> </w:t>
      </w:r>
      <w:r w:rsidRPr="00C83009">
        <w:rPr>
          <w:rFonts w:ascii="Calibri" w:eastAsia="Times New Roman" w:hAnsi="Calibri" w:cs="Times New Roman"/>
          <w:color w:val="000000"/>
          <w:sz w:val="23"/>
          <w:szCs w:val="23"/>
        </w:rPr>
        <w:t>Trash may be deposited in The Haven trash and recycling cans if there is room.  Floors should be swept and any spills cleaned up. This cleanup should occur immediately after the event</w:t>
      </w:r>
      <w:r w:rsidR="007B77BE" w:rsidRPr="00C83009">
        <w:rPr>
          <w:rFonts w:ascii="Calibri" w:eastAsia="Times New Roman" w:hAnsi="Calibri" w:cs="Times New Roman"/>
          <w:color w:val="000000"/>
          <w:sz w:val="23"/>
          <w:szCs w:val="23"/>
        </w:rPr>
        <w:t xml:space="preserve"> but within your contracted timeframe</w:t>
      </w:r>
      <w:r w:rsidRPr="00C83009">
        <w:rPr>
          <w:rFonts w:ascii="Calibri" w:eastAsia="Times New Roman" w:hAnsi="Calibri" w:cs="Times New Roman"/>
          <w:color w:val="000000"/>
          <w:sz w:val="23"/>
          <w:szCs w:val="23"/>
        </w:rPr>
        <w:t xml:space="preserve">. Any rental pickup necessary should be discussed with the Event </w:t>
      </w:r>
      <w:r w:rsidR="0026058F" w:rsidRPr="00C83009">
        <w:rPr>
          <w:rFonts w:ascii="Calibri" w:eastAsia="Times New Roman" w:hAnsi="Calibri" w:cs="Times New Roman"/>
          <w:color w:val="000000"/>
          <w:sz w:val="23"/>
          <w:szCs w:val="23"/>
        </w:rPr>
        <w:t>Coordinator</w:t>
      </w:r>
      <w:r w:rsidRPr="00C83009">
        <w:rPr>
          <w:rFonts w:ascii="Calibri" w:eastAsia="Times New Roman" w:hAnsi="Calibri" w:cs="Times New Roman"/>
          <w:color w:val="000000"/>
          <w:sz w:val="23"/>
          <w:szCs w:val="23"/>
        </w:rPr>
        <w:t>.</w:t>
      </w:r>
      <w:r w:rsidR="007B77BE" w:rsidRPr="00C83009">
        <w:rPr>
          <w:rFonts w:ascii="Calibri" w:eastAsia="Times New Roman" w:hAnsi="Calibri" w:cs="Times New Roman"/>
          <w:color w:val="000000"/>
          <w:sz w:val="23"/>
          <w:szCs w:val="23"/>
        </w:rPr>
        <w:t xml:space="preserve"> </w:t>
      </w:r>
    </w:p>
    <w:p w:rsidR="007B77BE" w:rsidRPr="00C83009" w:rsidRDefault="007B77BE" w:rsidP="00924019">
      <w:pPr>
        <w:spacing w:after="0" w:line="240" w:lineRule="auto"/>
        <w:rPr>
          <w:rFonts w:ascii="Calibri" w:eastAsia="Times New Roman" w:hAnsi="Calibri" w:cs="Times New Roman"/>
          <w:color w:val="000000"/>
          <w:sz w:val="23"/>
          <w:szCs w:val="23"/>
        </w:rPr>
      </w:pPr>
    </w:p>
    <w:p w:rsidR="007B77BE" w:rsidRPr="00C83009" w:rsidRDefault="007B77BE" w:rsidP="007B77BE">
      <w:pPr>
        <w:spacing w:after="0" w:line="240" w:lineRule="auto"/>
        <w:rPr>
          <w:rFonts w:eastAsia="Times New Roman" w:cstheme="minorHAnsi"/>
          <w:b/>
          <w:i/>
          <w:sz w:val="23"/>
          <w:szCs w:val="23"/>
          <w:u w:val="single"/>
        </w:rPr>
      </w:pPr>
      <w:r w:rsidRPr="00C83009">
        <w:rPr>
          <w:rFonts w:eastAsia="Times New Roman" w:cstheme="minorHAnsi"/>
          <w:b/>
          <w:i/>
          <w:sz w:val="23"/>
          <w:szCs w:val="23"/>
          <w:u w:val="single"/>
        </w:rPr>
        <w:t>Security Deposit:</w:t>
      </w:r>
    </w:p>
    <w:p w:rsidR="007B77BE" w:rsidRPr="00C83009" w:rsidRDefault="007B77BE" w:rsidP="00924019">
      <w:pPr>
        <w:spacing w:after="0" w:line="240" w:lineRule="auto"/>
        <w:rPr>
          <w:rFonts w:eastAsia="Times New Roman" w:cstheme="minorHAnsi"/>
          <w:sz w:val="23"/>
          <w:szCs w:val="23"/>
        </w:rPr>
      </w:pPr>
      <w:r w:rsidRPr="00C83009">
        <w:rPr>
          <w:rFonts w:eastAsia="Times New Roman" w:cstheme="minorHAnsi"/>
          <w:sz w:val="23"/>
          <w:szCs w:val="23"/>
        </w:rPr>
        <w:t>A refundable $150 security deposit is required of all renters. The deposit will be returned 15 days after the event if there are no damages incurred as a direct or indirect result of your event, all trash, decorations, and spills are cleaned up, and renter did not exceed the contracted timeframe pre-determined with the Event Coordinator.</w:t>
      </w:r>
    </w:p>
    <w:p w:rsidR="00F45456" w:rsidRPr="00C83009" w:rsidRDefault="00F45456" w:rsidP="00924019">
      <w:pPr>
        <w:spacing w:after="0" w:line="240" w:lineRule="auto"/>
        <w:rPr>
          <w:rFonts w:ascii="Times New Roman" w:eastAsia="Times New Roman" w:hAnsi="Times New Roman" w:cs="Times New Roman"/>
          <w:sz w:val="23"/>
          <w:szCs w:val="23"/>
        </w:rPr>
      </w:pPr>
    </w:p>
    <w:p w:rsidR="00F45456" w:rsidRPr="00C83009" w:rsidRDefault="00F45456" w:rsidP="00F45456">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Damages:</w:t>
      </w:r>
    </w:p>
    <w:p w:rsidR="00F45456" w:rsidRPr="00C83009" w:rsidRDefault="00F45456" w:rsidP="00924019">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If damage to the building occurs as a direct or indirect result of your event, </w:t>
      </w:r>
      <w:r w:rsidR="00421CD4" w:rsidRPr="00C83009">
        <w:rPr>
          <w:rFonts w:ascii="Calibri" w:eastAsia="Times New Roman" w:hAnsi="Calibri" w:cs="Times New Roman"/>
          <w:color w:val="000000"/>
          <w:sz w:val="23"/>
          <w:szCs w:val="23"/>
        </w:rPr>
        <w:t>your security deposit will be applied for full or partial compensation</w:t>
      </w:r>
      <w:r w:rsidRPr="00C83009">
        <w:rPr>
          <w:rFonts w:ascii="Calibri" w:eastAsia="Times New Roman" w:hAnsi="Calibri" w:cs="Times New Roman"/>
          <w:color w:val="000000"/>
          <w:sz w:val="23"/>
          <w:szCs w:val="23"/>
        </w:rPr>
        <w:t xml:space="preserve">. </w:t>
      </w:r>
      <w:r w:rsidR="007B77BE" w:rsidRPr="00C83009">
        <w:rPr>
          <w:rFonts w:ascii="Calibri" w:eastAsia="Times New Roman" w:hAnsi="Calibri" w:cs="Times New Roman"/>
          <w:color w:val="000000"/>
          <w:sz w:val="23"/>
          <w:szCs w:val="23"/>
        </w:rPr>
        <w:t xml:space="preserve">You will be responsible for any repair costs incurred above the $150 amount. </w:t>
      </w:r>
      <w:r w:rsidRPr="00C83009">
        <w:rPr>
          <w:rFonts w:ascii="Calibri" w:eastAsia="Times New Roman" w:hAnsi="Calibri" w:cs="Times New Roman"/>
          <w:color w:val="000000"/>
          <w:sz w:val="23"/>
          <w:szCs w:val="23"/>
        </w:rPr>
        <w:t xml:space="preserve">Repairs will be done by contractors chosen by The Haven to the satisfaction of Haven staff.  Such repairs may include such services as glass replacement, floor refinishing, painting, plumbing, replacement of electrical fixtures, or appliance repair. </w:t>
      </w:r>
    </w:p>
    <w:p w:rsidR="00924019" w:rsidRPr="00C83009" w:rsidRDefault="00924019" w:rsidP="00924019">
      <w:pPr>
        <w:spacing w:after="0" w:line="240" w:lineRule="auto"/>
        <w:rPr>
          <w:rFonts w:ascii="Calibri" w:eastAsia="Times New Roman" w:hAnsi="Calibri" w:cs="Times New Roman"/>
          <w:b/>
          <w:bCs/>
          <w:i/>
          <w:iCs/>
          <w:color w:val="000000"/>
          <w:sz w:val="23"/>
          <w:szCs w:val="23"/>
          <w:u w:val="single"/>
        </w:rPr>
      </w:pPr>
    </w:p>
    <w:p w:rsidR="00924019" w:rsidRPr="00C83009" w:rsidRDefault="00924019"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Parking:</w:t>
      </w:r>
    </w:p>
    <w:p w:rsidR="00242CF1" w:rsidRPr="00C83009" w:rsidRDefault="00924019"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Parking in the downtown area is at a premium. Please instruct your guests to park on the st</w:t>
      </w:r>
      <w:r w:rsidR="00915843" w:rsidRPr="00C83009">
        <w:rPr>
          <w:rFonts w:ascii="Calibri" w:eastAsia="Times New Roman" w:hAnsi="Calibri" w:cs="Times New Roman"/>
          <w:color w:val="000000"/>
          <w:sz w:val="23"/>
          <w:szCs w:val="23"/>
        </w:rPr>
        <w:t>reet or in a local garage. Two-</w:t>
      </w:r>
      <w:r w:rsidRPr="00C83009">
        <w:rPr>
          <w:rFonts w:ascii="Calibri" w:eastAsia="Times New Roman" w:hAnsi="Calibri" w:cs="Times New Roman"/>
          <w:color w:val="000000"/>
          <w:sz w:val="23"/>
          <w:szCs w:val="23"/>
        </w:rPr>
        <w:t>hour parking validation</w:t>
      </w:r>
      <w:r w:rsidR="00212D7E" w:rsidRPr="00C83009">
        <w:rPr>
          <w:rFonts w:ascii="Calibri" w:eastAsia="Times New Roman" w:hAnsi="Calibri" w:cs="Times New Roman"/>
          <w:color w:val="000000"/>
          <w:sz w:val="23"/>
          <w:szCs w:val="23"/>
        </w:rPr>
        <w:t xml:space="preserve"> for all event attendees</w:t>
      </w:r>
      <w:r w:rsidRPr="00C83009">
        <w:rPr>
          <w:rFonts w:ascii="Calibri" w:eastAsia="Times New Roman" w:hAnsi="Calibri" w:cs="Times New Roman"/>
          <w:color w:val="000000"/>
          <w:sz w:val="23"/>
          <w:szCs w:val="23"/>
        </w:rPr>
        <w:t xml:space="preserve"> is available for the </w:t>
      </w:r>
      <w:r w:rsidR="003778AE" w:rsidRPr="00C83009">
        <w:rPr>
          <w:rFonts w:ascii="Calibri" w:eastAsia="Times New Roman" w:hAnsi="Calibri" w:cs="Times New Roman"/>
          <w:color w:val="000000"/>
          <w:sz w:val="23"/>
          <w:szCs w:val="23"/>
        </w:rPr>
        <w:t>Water Street garage</w:t>
      </w:r>
      <w:r w:rsidRPr="00C83009">
        <w:rPr>
          <w:rFonts w:ascii="Calibri" w:eastAsia="Times New Roman" w:hAnsi="Calibri" w:cs="Times New Roman"/>
          <w:color w:val="000000"/>
          <w:sz w:val="23"/>
          <w:szCs w:val="23"/>
        </w:rPr>
        <w:t xml:space="preserve">. The two alley parking spots are reserved for Haven staff at all times. </w:t>
      </w:r>
    </w:p>
    <w:p w:rsidR="00924019" w:rsidRPr="00C83009" w:rsidRDefault="00924019" w:rsidP="00924019">
      <w:pPr>
        <w:spacing w:after="0" w:line="240" w:lineRule="auto"/>
        <w:rPr>
          <w:rFonts w:ascii="Calibri" w:eastAsia="Times New Roman" w:hAnsi="Calibri" w:cs="Times New Roman"/>
          <w:b/>
          <w:bCs/>
          <w:i/>
          <w:iCs/>
          <w:color w:val="000000"/>
          <w:sz w:val="23"/>
          <w:szCs w:val="23"/>
          <w:u w:val="single"/>
        </w:rPr>
      </w:pPr>
    </w:p>
    <w:p w:rsidR="00924019" w:rsidRPr="00C83009" w:rsidRDefault="00924019"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Security:</w:t>
      </w:r>
    </w:p>
    <w:p w:rsidR="007B77BE" w:rsidRPr="00C83009" w:rsidRDefault="00924019" w:rsidP="00924019">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The security of The Haven building is very important.  You are responsible for keeping all doors closed and locked as much as possible before the start of your event, to discourage uninvited visitors.  At the end of your event, please work with your on-site staff member to make sure all entries are secured for the night. </w:t>
      </w:r>
    </w:p>
    <w:p w:rsidR="00323DDB" w:rsidRPr="00C83009" w:rsidRDefault="00323DDB" w:rsidP="00924019">
      <w:pPr>
        <w:spacing w:after="0" w:line="240" w:lineRule="auto"/>
        <w:rPr>
          <w:rFonts w:ascii="Calibri" w:eastAsia="Times New Roman" w:hAnsi="Calibri" w:cs="Times New Roman"/>
          <w:color w:val="000000"/>
          <w:sz w:val="23"/>
          <w:szCs w:val="23"/>
        </w:rPr>
      </w:pPr>
    </w:p>
    <w:p w:rsidR="00323DDB" w:rsidRPr="00C83009" w:rsidRDefault="00DB5378" w:rsidP="00323DDB">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b/>
          <w:bCs/>
          <w:i/>
          <w:iCs/>
          <w:color w:val="000000"/>
          <w:sz w:val="23"/>
          <w:szCs w:val="23"/>
          <w:u w:val="single"/>
        </w:rPr>
        <w:t xml:space="preserve">Alcohol and </w:t>
      </w:r>
      <w:r w:rsidR="00211A01" w:rsidRPr="00C83009">
        <w:rPr>
          <w:rFonts w:ascii="Calibri" w:eastAsia="Times New Roman" w:hAnsi="Calibri" w:cs="Times New Roman"/>
          <w:b/>
          <w:bCs/>
          <w:i/>
          <w:iCs/>
          <w:color w:val="000000"/>
          <w:sz w:val="23"/>
          <w:szCs w:val="23"/>
          <w:u w:val="single"/>
        </w:rPr>
        <w:t>D</w:t>
      </w:r>
      <w:r w:rsidRPr="00C83009">
        <w:rPr>
          <w:rFonts w:ascii="Calibri" w:eastAsia="Times New Roman" w:hAnsi="Calibri" w:cs="Times New Roman"/>
          <w:b/>
          <w:bCs/>
          <w:i/>
          <w:iCs/>
          <w:color w:val="000000"/>
          <w:sz w:val="23"/>
          <w:szCs w:val="23"/>
          <w:u w:val="single"/>
        </w:rPr>
        <w:t>rugs</w:t>
      </w:r>
      <w:r w:rsidR="00323DDB" w:rsidRPr="00C83009">
        <w:rPr>
          <w:rFonts w:ascii="Calibri" w:eastAsia="Times New Roman" w:hAnsi="Calibri" w:cs="Times New Roman"/>
          <w:b/>
          <w:bCs/>
          <w:i/>
          <w:iCs/>
          <w:color w:val="000000"/>
          <w:sz w:val="23"/>
          <w:szCs w:val="23"/>
          <w:u w:val="single"/>
        </w:rPr>
        <w:t>:</w:t>
      </w:r>
    </w:p>
    <w:p w:rsidR="00323DDB" w:rsidRPr="00C83009" w:rsidRDefault="00DB5378" w:rsidP="00924019">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In the event that you serve </w:t>
      </w:r>
      <w:r w:rsidR="00211A01" w:rsidRPr="00C83009">
        <w:rPr>
          <w:rFonts w:ascii="Calibri" w:eastAsia="Times New Roman" w:hAnsi="Calibri" w:cs="Times New Roman"/>
          <w:color w:val="000000"/>
          <w:sz w:val="23"/>
          <w:szCs w:val="23"/>
        </w:rPr>
        <w:t>and/</w:t>
      </w:r>
      <w:r w:rsidRPr="00C83009">
        <w:rPr>
          <w:rFonts w:ascii="Calibri" w:eastAsia="Times New Roman" w:hAnsi="Calibri" w:cs="Times New Roman"/>
          <w:color w:val="000000"/>
          <w:sz w:val="23"/>
          <w:szCs w:val="23"/>
        </w:rPr>
        <w:t>or consume alcohol, y</w:t>
      </w:r>
      <w:r w:rsidR="00323DDB" w:rsidRPr="00C83009">
        <w:rPr>
          <w:rFonts w:ascii="Calibri" w:eastAsia="Times New Roman" w:hAnsi="Calibri" w:cs="Times New Roman"/>
          <w:color w:val="000000"/>
          <w:sz w:val="23"/>
          <w:szCs w:val="23"/>
        </w:rPr>
        <w:t xml:space="preserve">ou are responsible for any necessary licenses from. </w:t>
      </w:r>
      <w:r w:rsidRPr="00C83009">
        <w:rPr>
          <w:rFonts w:ascii="Calibri" w:eastAsia="Times New Roman" w:hAnsi="Calibri" w:cs="Times New Roman"/>
          <w:color w:val="000000"/>
          <w:sz w:val="23"/>
          <w:szCs w:val="23"/>
        </w:rPr>
        <w:t xml:space="preserve">Alcohol </w:t>
      </w:r>
      <w:r w:rsidR="00211A01" w:rsidRPr="00C83009">
        <w:rPr>
          <w:rFonts w:ascii="Calibri" w:eastAsia="Times New Roman" w:hAnsi="Calibri" w:cs="Times New Roman"/>
          <w:color w:val="000000"/>
          <w:sz w:val="23"/>
          <w:szCs w:val="23"/>
        </w:rPr>
        <w:t xml:space="preserve">consumed or served </w:t>
      </w:r>
      <w:r w:rsidRPr="00C83009">
        <w:rPr>
          <w:rFonts w:ascii="Calibri" w:eastAsia="Times New Roman" w:hAnsi="Calibri" w:cs="Times New Roman"/>
          <w:color w:val="000000"/>
          <w:sz w:val="23"/>
          <w:szCs w:val="23"/>
        </w:rPr>
        <w:t>without a</w:t>
      </w:r>
      <w:r w:rsidR="00211A01" w:rsidRPr="00C83009">
        <w:rPr>
          <w:rFonts w:ascii="Calibri" w:eastAsia="Times New Roman" w:hAnsi="Calibri" w:cs="Times New Roman"/>
          <w:color w:val="000000"/>
          <w:sz w:val="23"/>
          <w:szCs w:val="23"/>
        </w:rPr>
        <w:t xml:space="preserve">n </w:t>
      </w:r>
      <w:r w:rsidRPr="00C83009">
        <w:rPr>
          <w:rFonts w:ascii="Calibri" w:eastAsia="Times New Roman" w:hAnsi="Calibri" w:cs="Times New Roman"/>
          <w:color w:val="000000"/>
          <w:sz w:val="23"/>
          <w:szCs w:val="23"/>
        </w:rPr>
        <w:t>ABC license and drugs are not permitted at The Haven.</w:t>
      </w:r>
    </w:p>
    <w:p w:rsidR="00924019" w:rsidRPr="00C83009" w:rsidRDefault="00924019" w:rsidP="00924019">
      <w:pPr>
        <w:spacing w:after="0" w:line="240" w:lineRule="auto"/>
        <w:rPr>
          <w:rFonts w:ascii="Calibri" w:eastAsia="Times New Roman" w:hAnsi="Calibri" w:cs="Times New Roman"/>
          <w:b/>
          <w:bCs/>
          <w:i/>
          <w:iCs/>
          <w:color w:val="000000"/>
          <w:sz w:val="23"/>
          <w:szCs w:val="23"/>
          <w:u w:val="single"/>
        </w:rPr>
      </w:pPr>
    </w:p>
    <w:p w:rsidR="00924019" w:rsidRPr="00C83009" w:rsidRDefault="00924019" w:rsidP="00924019">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Insurance and Liability:</w:t>
      </w:r>
    </w:p>
    <w:p w:rsidR="007B77BE" w:rsidRPr="00C83009" w:rsidRDefault="00924019" w:rsidP="00924019">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You as the renter are responsible for obtaining a liability policy for $1 million for your event.  Proof of this policy must be presented by the time the second payment is submitted, at least one month prior to your event.</w:t>
      </w:r>
    </w:p>
    <w:p w:rsidR="00F5140B" w:rsidRPr="00C83009" w:rsidRDefault="00F5140B" w:rsidP="00924019">
      <w:pPr>
        <w:spacing w:after="0" w:line="240" w:lineRule="auto"/>
        <w:rPr>
          <w:rFonts w:ascii="Times New Roman" w:eastAsia="Times New Roman" w:hAnsi="Times New Roman" w:cs="Times New Roman"/>
          <w:sz w:val="23"/>
          <w:szCs w:val="23"/>
        </w:rPr>
      </w:pPr>
    </w:p>
    <w:p w:rsidR="007B77BE" w:rsidRPr="00C83009" w:rsidRDefault="00924019" w:rsidP="00E8327F">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If legal proceedings are brought against The Haven for compensation for personal injuries, death or property damage arising out of the event, you the renter, will indemnify The Haven and its employees against any judgments which may be rendered against The Haven or its employees, except for judgments on claims which arise out of negligence, gross negligence or willful acts or omissions of The Haven or its employees to the extent allowed by law.</w:t>
      </w:r>
    </w:p>
    <w:p w:rsidR="00490D54" w:rsidRPr="00C83009" w:rsidRDefault="00490D54" w:rsidP="00E8327F">
      <w:pPr>
        <w:spacing w:after="0" w:line="240" w:lineRule="auto"/>
        <w:rPr>
          <w:rFonts w:ascii="Calibri" w:eastAsia="Times New Roman" w:hAnsi="Calibri" w:cs="Times New Roman"/>
          <w:color w:val="000000"/>
          <w:sz w:val="23"/>
          <w:szCs w:val="23"/>
        </w:rPr>
      </w:pPr>
    </w:p>
    <w:p w:rsidR="00E8327F" w:rsidRPr="00C83009" w:rsidRDefault="00E8327F" w:rsidP="00E8327F">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b/>
          <w:bCs/>
          <w:i/>
          <w:iCs/>
          <w:color w:val="000000"/>
          <w:sz w:val="23"/>
          <w:szCs w:val="23"/>
          <w:u w:val="single"/>
        </w:rPr>
        <w:t>Fees:</w:t>
      </w:r>
    </w:p>
    <w:p w:rsidR="00E8327F" w:rsidRPr="00C83009" w:rsidRDefault="00E8327F" w:rsidP="00E8327F">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Fees are dependent on the type of event:</w:t>
      </w:r>
    </w:p>
    <w:p w:rsidR="007F3B1D" w:rsidRPr="00C83009" w:rsidRDefault="00E8327F" w:rsidP="00490D54">
      <w:pPr>
        <w:pStyle w:val="ListParagraph"/>
        <w:numPr>
          <w:ilvl w:val="0"/>
          <w:numId w:val="4"/>
        </w:numPr>
        <w:spacing w:after="0" w:line="240" w:lineRule="auto"/>
        <w:ind w:left="360"/>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There is a minimum rental of </w:t>
      </w:r>
      <w:r w:rsidRPr="00C83009">
        <w:rPr>
          <w:rFonts w:ascii="Calibri" w:eastAsia="Times New Roman" w:hAnsi="Calibri" w:cs="Times New Roman"/>
          <w:b/>
          <w:bCs/>
          <w:color w:val="000000"/>
          <w:sz w:val="23"/>
          <w:szCs w:val="23"/>
        </w:rPr>
        <w:t>two hours</w:t>
      </w:r>
      <w:r w:rsidRPr="00C83009">
        <w:rPr>
          <w:rFonts w:ascii="Calibri" w:eastAsia="Times New Roman" w:hAnsi="Calibri" w:cs="Times New Roman"/>
          <w:color w:val="000000"/>
          <w:sz w:val="23"/>
          <w:szCs w:val="23"/>
        </w:rPr>
        <w:t xml:space="preserve"> for all facilities. </w:t>
      </w:r>
    </w:p>
    <w:p w:rsidR="007F3B1D" w:rsidRPr="00C83009" w:rsidRDefault="007F3B1D" w:rsidP="00CE546D">
      <w:pPr>
        <w:pStyle w:val="ListParagraph"/>
        <w:spacing w:after="0" w:line="240" w:lineRule="auto"/>
        <w:ind w:left="360"/>
        <w:rPr>
          <w:rFonts w:ascii="Calibri" w:eastAsia="Times New Roman" w:hAnsi="Calibri" w:cs="Times New Roman"/>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4065"/>
        <w:gridCol w:w="3060"/>
        <w:gridCol w:w="2880"/>
      </w:tblGrid>
      <w:tr w:rsidR="00E8327F" w:rsidRPr="00C83009" w:rsidTr="00CE546D">
        <w:trPr>
          <w:trHeight w:val="480"/>
        </w:trPr>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327F" w:rsidRPr="00C83009" w:rsidRDefault="00E8327F" w:rsidP="00791A4B">
            <w:pPr>
              <w:spacing w:after="0" w:line="240" w:lineRule="auto"/>
              <w:rPr>
                <w:rFonts w:ascii="Times New Roman" w:eastAsia="Times New Roman" w:hAnsi="Times New Roman" w:cs="Times New Roman"/>
                <w:b/>
                <w:sz w:val="23"/>
                <w:szCs w:val="23"/>
              </w:rPr>
            </w:pPr>
            <w:r w:rsidRPr="00C83009">
              <w:rPr>
                <w:rFonts w:ascii="Calibri" w:eastAsia="Times New Roman" w:hAnsi="Calibri" w:cs="Times New Roman"/>
                <w:b/>
                <w:color w:val="000000"/>
                <w:sz w:val="23"/>
                <w:szCs w:val="23"/>
              </w:rPr>
              <w:lastRenderedPageBreak/>
              <w:t>Item</w:t>
            </w:r>
            <w:r w:rsidR="00873A4F" w:rsidRPr="00C83009">
              <w:rPr>
                <w:rFonts w:ascii="Calibri" w:eastAsia="Times New Roman" w:hAnsi="Calibri" w:cs="Times New Roman"/>
                <w:b/>
                <w:color w:val="000000"/>
                <w:sz w:val="23"/>
                <w:szCs w:val="23"/>
              </w:rPr>
              <w:t xml:space="preserve"> </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327F" w:rsidRPr="00C83009" w:rsidRDefault="00E8327F" w:rsidP="00791A4B">
            <w:pPr>
              <w:spacing w:after="0" w:line="240" w:lineRule="auto"/>
              <w:rPr>
                <w:rFonts w:ascii="Times New Roman" w:eastAsia="Times New Roman" w:hAnsi="Times New Roman" w:cs="Times New Roman"/>
                <w:b/>
                <w:sz w:val="23"/>
                <w:szCs w:val="23"/>
              </w:rPr>
            </w:pPr>
            <w:r w:rsidRPr="00C83009">
              <w:rPr>
                <w:rFonts w:ascii="Calibri" w:eastAsia="Times New Roman" w:hAnsi="Calibri" w:cs="Times New Roman"/>
                <w:b/>
                <w:color w:val="000000"/>
                <w:sz w:val="23"/>
                <w:szCs w:val="23"/>
              </w:rPr>
              <w:t>Non-Profit/Community Group</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327F" w:rsidRPr="00C83009" w:rsidRDefault="00E8327F" w:rsidP="00791A4B">
            <w:pPr>
              <w:spacing w:after="0" w:line="240" w:lineRule="auto"/>
              <w:rPr>
                <w:rFonts w:ascii="Times New Roman" w:eastAsia="Times New Roman" w:hAnsi="Times New Roman" w:cs="Times New Roman"/>
                <w:b/>
                <w:sz w:val="23"/>
                <w:szCs w:val="23"/>
              </w:rPr>
            </w:pPr>
            <w:r w:rsidRPr="00C83009">
              <w:rPr>
                <w:rFonts w:ascii="Calibri" w:eastAsia="Times New Roman" w:hAnsi="Calibri" w:cs="Times New Roman"/>
                <w:b/>
                <w:color w:val="000000"/>
                <w:sz w:val="23"/>
                <w:szCs w:val="23"/>
              </w:rPr>
              <w:t>For-Profit/Private</w:t>
            </w:r>
          </w:p>
        </w:tc>
      </w:tr>
      <w:tr w:rsidR="00CE546D" w:rsidRPr="00C83009" w:rsidTr="00CE546D">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E546D" w:rsidRPr="00C83009" w:rsidRDefault="00CE546D" w:rsidP="00791A4B">
            <w:pPr>
              <w:spacing w:after="0" w:line="0" w:lineRule="atLeast"/>
              <w:rPr>
                <w:rFonts w:ascii="Calibri" w:eastAsia="Times New Roman" w:hAnsi="Calibri" w:cs="Times New Roman"/>
                <w:b/>
                <w:color w:val="000000"/>
                <w:sz w:val="23"/>
                <w:szCs w:val="23"/>
              </w:rPr>
            </w:pPr>
            <w:r w:rsidRPr="00C83009">
              <w:rPr>
                <w:rFonts w:ascii="Calibri" w:eastAsia="Times New Roman" w:hAnsi="Calibri" w:cs="Times New Roman"/>
                <w:b/>
                <w:color w:val="000000"/>
                <w:sz w:val="23"/>
                <w:szCs w:val="23"/>
              </w:rPr>
              <w:t xml:space="preserve">Sanctuary </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E546D" w:rsidRPr="00C83009" w:rsidRDefault="00CE546D" w:rsidP="00791A4B">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$75.00/hour </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E546D" w:rsidRPr="00C83009" w:rsidRDefault="00CE546D" w:rsidP="00791A4B">
            <w:pPr>
              <w:spacing w:after="0" w:line="240" w:lineRule="auto"/>
              <w:rPr>
                <w:rFonts w:ascii="Times New Roman" w:eastAsia="Times New Roman" w:hAnsi="Times New Roman" w:cs="Times New Roman"/>
                <w:sz w:val="23"/>
                <w:szCs w:val="23"/>
              </w:rPr>
            </w:pPr>
            <w:r w:rsidRPr="00C83009">
              <w:rPr>
                <w:rFonts w:ascii="Times New Roman" w:eastAsia="Times New Roman" w:hAnsi="Times New Roman" w:cs="Times New Roman"/>
                <w:sz w:val="23"/>
                <w:szCs w:val="23"/>
              </w:rPr>
              <w:t>$150/hour</w:t>
            </w:r>
            <w:r w:rsidRPr="00C83009">
              <w:rPr>
                <w:rFonts w:ascii="Calibri" w:eastAsia="Times New Roman" w:hAnsi="Calibri" w:cs="Times New Roman"/>
                <w:color w:val="000000"/>
                <w:sz w:val="23"/>
                <w:szCs w:val="23"/>
              </w:rPr>
              <w:t>$150/hour</w:t>
            </w:r>
          </w:p>
        </w:tc>
      </w:tr>
      <w:tr w:rsidR="00CE546D" w:rsidRPr="00C83009" w:rsidTr="00CE546D">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7F3B1D" w:rsidP="007F3B1D">
            <w:pPr>
              <w:spacing w:after="0" w:line="0" w:lineRule="atLeast"/>
              <w:rPr>
                <w:rFonts w:ascii="Calibri" w:eastAsia="Times New Roman" w:hAnsi="Calibri" w:cs="Times New Roman"/>
                <w:b/>
                <w:color w:val="000000"/>
                <w:sz w:val="23"/>
                <w:szCs w:val="23"/>
              </w:rPr>
            </w:pPr>
            <w:r w:rsidRPr="00C83009">
              <w:rPr>
                <w:rFonts w:ascii="Calibri" w:eastAsia="Times New Roman" w:hAnsi="Calibri" w:cs="Times New Roman"/>
                <w:b/>
                <w:color w:val="000000"/>
                <w:sz w:val="23"/>
                <w:szCs w:val="23"/>
              </w:rPr>
              <w:t>Kitchen</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 xml:space="preserve">$75.00/hour </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$150/hour</w:t>
            </w:r>
          </w:p>
        </w:tc>
      </w:tr>
      <w:tr w:rsidR="00CE546D" w:rsidRPr="00C83009" w:rsidTr="00CE546D">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A02D1C">
            <w:pPr>
              <w:spacing w:after="0" w:line="0" w:lineRule="atLeast"/>
              <w:rPr>
                <w:rFonts w:ascii="Times New Roman" w:eastAsia="Times New Roman" w:hAnsi="Times New Roman" w:cs="Times New Roman"/>
                <w:b/>
                <w:sz w:val="23"/>
                <w:szCs w:val="23"/>
              </w:rPr>
            </w:pPr>
            <w:r w:rsidRPr="00C83009">
              <w:rPr>
                <w:rFonts w:ascii="Calibri" w:eastAsia="Times New Roman" w:hAnsi="Calibri" w:cs="Times New Roman"/>
                <w:b/>
                <w:color w:val="000000"/>
                <w:sz w:val="23"/>
                <w:szCs w:val="23"/>
              </w:rPr>
              <w:t>Conference Room</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$15/hour</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$25/hour</w:t>
            </w:r>
          </w:p>
        </w:tc>
      </w:tr>
      <w:tr w:rsidR="00CE546D" w:rsidRPr="00C83009" w:rsidTr="00CE546D">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E546D" w:rsidRPr="00C83009" w:rsidRDefault="00CE546D" w:rsidP="00791A4B">
            <w:pPr>
              <w:spacing w:after="0" w:line="0" w:lineRule="atLeast"/>
              <w:rPr>
                <w:rFonts w:ascii="Calibri" w:eastAsia="Times New Roman" w:hAnsi="Calibri" w:cs="Times New Roman"/>
                <w:b/>
                <w:color w:val="000000"/>
                <w:sz w:val="23"/>
                <w:szCs w:val="23"/>
              </w:rPr>
            </w:pPr>
            <w:r w:rsidRPr="00C83009">
              <w:rPr>
                <w:rFonts w:ascii="Calibri" w:eastAsia="Times New Roman" w:hAnsi="Calibri" w:cs="Times New Roman"/>
                <w:b/>
                <w:color w:val="000000"/>
                <w:sz w:val="23"/>
                <w:szCs w:val="23"/>
              </w:rPr>
              <w:t>Audio Equipment</w:t>
            </w:r>
          </w:p>
          <w:p w:rsidR="00CE546D" w:rsidRPr="00C83009" w:rsidRDefault="00CE546D" w:rsidP="00791A4B">
            <w:pPr>
              <w:spacing w:after="0" w:line="0" w:lineRule="atLeast"/>
              <w:rPr>
                <w:rFonts w:ascii="Calibri" w:eastAsia="Times New Roman" w:hAnsi="Calibri" w:cs="Times New Roman"/>
                <w:b/>
                <w:color w:val="000000"/>
                <w:sz w:val="23"/>
                <w:szCs w:val="23"/>
              </w:rPr>
            </w:pPr>
            <w:r w:rsidRPr="00C83009">
              <w:rPr>
                <w:rFonts w:ascii="Calibri" w:eastAsia="Times New Roman" w:hAnsi="Calibri" w:cs="Times New Roman"/>
                <w:color w:val="000000"/>
                <w:sz w:val="23"/>
                <w:szCs w:val="23"/>
              </w:rPr>
              <w:t>(2 speakers, 2 mics, mix board, Bluetooth)</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E546D" w:rsidRPr="00C83009" w:rsidRDefault="00CE546D" w:rsidP="007F3B1D">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$150 </w:t>
            </w:r>
            <w:r w:rsidRPr="00C83009">
              <w:rPr>
                <w:rFonts w:ascii="Calibri" w:eastAsia="Times New Roman" w:hAnsi="Calibri" w:cs="Times New Roman"/>
                <w:color w:val="000000"/>
                <w:sz w:val="23"/>
                <w:szCs w:val="23"/>
                <w:u w:val="single"/>
              </w:rPr>
              <w:t xml:space="preserve">per </w:t>
            </w:r>
            <w:r w:rsidR="007F3B1D" w:rsidRPr="00C83009">
              <w:rPr>
                <w:rFonts w:ascii="Calibri" w:eastAsia="Times New Roman" w:hAnsi="Calibri" w:cs="Times New Roman"/>
                <w:color w:val="000000"/>
                <w:sz w:val="23"/>
                <w:szCs w:val="23"/>
                <w:u w:val="single"/>
              </w:rPr>
              <w:t>day</w:t>
            </w:r>
            <w:r w:rsidR="007F3B1D" w:rsidRPr="00C83009">
              <w:rPr>
                <w:rFonts w:ascii="Calibri" w:eastAsia="Times New Roman" w:hAnsi="Calibri" w:cs="Times New Roman"/>
                <w:color w:val="000000"/>
                <w:sz w:val="23"/>
                <w:szCs w:val="23"/>
              </w:rPr>
              <w:t>;</w:t>
            </w:r>
            <w:r w:rsidRPr="00C83009">
              <w:rPr>
                <w:rFonts w:ascii="Calibri" w:eastAsia="Times New Roman" w:hAnsi="Calibri" w:cs="Times New Roman"/>
                <w:color w:val="000000"/>
                <w:sz w:val="23"/>
                <w:szCs w:val="23"/>
              </w:rPr>
              <w:t xml:space="preserve"> includes set up and breakdown</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E546D" w:rsidRPr="00C83009" w:rsidRDefault="00CE546D" w:rsidP="007F3B1D">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$150 </w:t>
            </w:r>
            <w:r w:rsidRPr="00C83009">
              <w:rPr>
                <w:rFonts w:ascii="Calibri" w:eastAsia="Times New Roman" w:hAnsi="Calibri" w:cs="Times New Roman"/>
                <w:color w:val="000000"/>
                <w:sz w:val="23"/>
                <w:szCs w:val="23"/>
                <w:u w:val="single"/>
              </w:rPr>
              <w:t xml:space="preserve">per </w:t>
            </w:r>
            <w:r w:rsidR="007F3B1D" w:rsidRPr="00C83009">
              <w:rPr>
                <w:rFonts w:ascii="Calibri" w:eastAsia="Times New Roman" w:hAnsi="Calibri" w:cs="Times New Roman"/>
                <w:color w:val="000000"/>
                <w:sz w:val="23"/>
                <w:szCs w:val="23"/>
                <w:u w:val="single"/>
              </w:rPr>
              <w:t>day</w:t>
            </w:r>
            <w:r w:rsidR="007F3B1D" w:rsidRPr="00C83009">
              <w:rPr>
                <w:rFonts w:ascii="Calibri" w:eastAsia="Times New Roman" w:hAnsi="Calibri" w:cs="Times New Roman"/>
                <w:color w:val="000000"/>
                <w:sz w:val="23"/>
                <w:szCs w:val="23"/>
              </w:rPr>
              <w:t>;</w:t>
            </w:r>
            <w:r w:rsidRPr="00C83009">
              <w:rPr>
                <w:rFonts w:ascii="Calibri" w:eastAsia="Times New Roman" w:hAnsi="Calibri" w:cs="Times New Roman"/>
                <w:color w:val="000000"/>
                <w:sz w:val="23"/>
                <w:szCs w:val="23"/>
              </w:rPr>
              <w:t xml:space="preserve"> includes set up and breakdown</w:t>
            </w:r>
          </w:p>
        </w:tc>
      </w:tr>
      <w:tr w:rsidR="00CE546D" w:rsidRPr="00C83009" w:rsidTr="00CE546D">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0" w:lineRule="atLeast"/>
              <w:rPr>
                <w:rFonts w:ascii="Calibri" w:eastAsia="Times New Roman" w:hAnsi="Calibri" w:cs="Times New Roman"/>
                <w:b/>
                <w:color w:val="000000"/>
                <w:sz w:val="23"/>
                <w:szCs w:val="23"/>
              </w:rPr>
            </w:pPr>
            <w:r w:rsidRPr="00C83009">
              <w:rPr>
                <w:rFonts w:ascii="Calibri" w:eastAsia="Times New Roman" w:hAnsi="Calibri" w:cs="Times New Roman"/>
                <w:b/>
                <w:color w:val="000000"/>
                <w:sz w:val="23"/>
                <w:szCs w:val="23"/>
              </w:rPr>
              <w:t>Consecutive Day Rental</w:t>
            </w:r>
          </w:p>
          <w:p w:rsidR="00CE546D" w:rsidRPr="00C83009" w:rsidRDefault="00CE546D" w:rsidP="00791A4B">
            <w:pPr>
              <w:spacing w:after="0" w:line="0" w:lineRule="atLeast"/>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(more than one day in a row)</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24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$500/day (non-profit)</w:t>
            </w:r>
          </w:p>
          <w:p w:rsidR="00CE546D" w:rsidRPr="00C83009" w:rsidRDefault="00CE546D" w:rsidP="00791A4B">
            <w:pPr>
              <w:spacing w:after="0" w:line="0" w:lineRule="atLeast"/>
              <w:rPr>
                <w:rFonts w:ascii="Calibri" w:eastAsia="Times New Roman" w:hAnsi="Calibri" w:cs="Times New Roman"/>
                <w:color w:val="000000"/>
                <w:sz w:val="23"/>
                <w:szCs w:val="23"/>
              </w:rPr>
            </w:pP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240" w:lineRule="auto"/>
              <w:rPr>
                <w:rFonts w:ascii="Times New Roman" w:eastAsia="Times New Roman" w:hAnsi="Times New Roman" w:cs="Times New Roman"/>
                <w:sz w:val="23"/>
                <w:szCs w:val="23"/>
              </w:rPr>
            </w:pPr>
            <w:r w:rsidRPr="00C83009">
              <w:rPr>
                <w:rFonts w:ascii="Times New Roman" w:eastAsia="Times New Roman" w:hAnsi="Times New Roman" w:cs="Times New Roman"/>
                <w:sz w:val="23"/>
                <w:szCs w:val="23"/>
              </w:rPr>
              <w:t>$750</w:t>
            </w:r>
            <w:r w:rsidRPr="00C83009">
              <w:rPr>
                <w:rFonts w:ascii="Calibri" w:eastAsia="Times New Roman" w:hAnsi="Calibri" w:cs="Times New Roman"/>
                <w:color w:val="000000"/>
                <w:sz w:val="23"/>
                <w:szCs w:val="23"/>
              </w:rPr>
              <w:t>$750/day</w:t>
            </w:r>
          </w:p>
        </w:tc>
      </w:tr>
      <w:tr w:rsidR="00A2424A" w:rsidRPr="00C83009" w:rsidTr="00CE546D">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2424A" w:rsidRPr="00C83009" w:rsidRDefault="00A2424A" w:rsidP="00791A4B">
            <w:pPr>
              <w:spacing w:after="0" w:line="0" w:lineRule="atLeast"/>
              <w:rPr>
                <w:rFonts w:ascii="Calibri" w:eastAsia="Times New Roman" w:hAnsi="Calibri" w:cs="Times New Roman"/>
                <w:b/>
                <w:color w:val="000000"/>
                <w:sz w:val="23"/>
                <w:szCs w:val="23"/>
              </w:rPr>
            </w:pPr>
            <w:r w:rsidRPr="00C83009">
              <w:rPr>
                <w:rFonts w:ascii="Calibri" w:eastAsia="Times New Roman" w:hAnsi="Calibri" w:cs="Times New Roman"/>
                <w:b/>
                <w:color w:val="000000"/>
                <w:sz w:val="23"/>
                <w:szCs w:val="23"/>
              </w:rPr>
              <w:t>Refundable Security Deposit</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2424A" w:rsidRPr="00C83009" w:rsidRDefault="00A2424A" w:rsidP="00791A4B">
            <w:pPr>
              <w:spacing w:after="0" w:line="24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$150</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2424A" w:rsidRPr="00C83009" w:rsidRDefault="00A2424A" w:rsidP="00791A4B">
            <w:pPr>
              <w:spacing w:after="0" w:line="240" w:lineRule="auto"/>
              <w:rPr>
                <w:rFonts w:eastAsia="Times New Roman" w:cstheme="minorHAnsi"/>
                <w:sz w:val="23"/>
                <w:szCs w:val="23"/>
              </w:rPr>
            </w:pPr>
            <w:r w:rsidRPr="00C83009">
              <w:rPr>
                <w:rFonts w:eastAsia="Times New Roman" w:cstheme="minorHAnsi"/>
                <w:sz w:val="23"/>
                <w:szCs w:val="23"/>
              </w:rPr>
              <w:t>$150</w:t>
            </w:r>
          </w:p>
        </w:tc>
      </w:tr>
      <w:tr w:rsidR="00CE546D" w:rsidRPr="00C83009" w:rsidTr="00CE546D">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0" w:lineRule="atLeast"/>
              <w:rPr>
                <w:rFonts w:ascii="Times New Roman" w:eastAsia="Times New Roman" w:hAnsi="Times New Roman" w:cs="Times New Roman"/>
                <w:sz w:val="23"/>
                <w:szCs w:val="23"/>
              </w:rPr>
            </w:pPr>
            <w:r w:rsidRPr="00C83009">
              <w:rPr>
                <w:rFonts w:ascii="Calibri" w:eastAsia="Times New Roman" w:hAnsi="Calibri" w:cs="Times New Roman"/>
                <w:b/>
                <w:color w:val="000000"/>
                <w:sz w:val="23"/>
                <w:szCs w:val="23"/>
                <w:highlight w:val="yellow"/>
              </w:rPr>
              <w:t xml:space="preserve">Total </w:t>
            </w:r>
            <w:r w:rsidRPr="00C83009">
              <w:rPr>
                <w:rFonts w:ascii="Calibri" w:eastAsia="Times New Roman" w:hAnsi="Calibri" w:cs="Times New Roman"/>
                <w:color w:val="000000"/>
                <w:sz w:val="23"/>
                <w:szCs w:val="23"/>
                <w:highlight w:val="yellow"/>
              </w:rPr>
              <w:t>(# of hours/days x fee + audio)</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0" w:lineRule="atLeast"/>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highlight w:val="yellow"/>
              </w:rPr>
              <w:t>$ ______________</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546D" w:rsidRPr="00C83009" w:rsidRDefault="00CE546D" w:rsidP="00791A4B">
            <w:pPr>
              <w:spacing w:after="0" w:line="240" w:lineRule="auto"/>
              <w:rPr>
                <w:rFonts w:ascii="Times New Roman" w:eastAsia="Times New Roman" w:hAnsi="Times New Roman" w:cs="Times New Roman"/>
                <w:sz w:val="23"/>
                <w:szCs w:val="23"/>
              </w:rPr>
            </w:pPr>
            <w:r w:rsidRPr="00C83009">
              <w:rPr>
                <w:rFonts w:ascii="Times New Roman" w:eastAsia="Times New Roman" w:hAnsi="Times New Roman" w:cs="Times New Roman"/>
                <w:sz w:val="23"/>
                <w:szCs w:val="23"/>
                <w:highlight w:val="yellow"/>
              </w:rPr>
              <w:t>$_____</w:t>
            </w:r>
            <w:r w:rsidRPr="00C83009">
              <w:rPr>
                <w:rFonts w:ascii="Calibri" w:eastAsia="Times New Roman" w:hAnsi="Calibri" w:cs="Times New Roman"/>
                <w:color w:val="000000"/>
                <w:sz w:val="23"/>
                <w:szCs w:val="23"/>
                <w:highlight w:val="yellow"/>
              </w:rPr>
              <w:t>$ _______________</w:t>
            </w:r>
          </w:p>
        </w:tc>
      </w:tr>
    </w:tbl>
    <w:p w:rsidR="007344B0" w:rsidRPr="00C83009" w:rsidRDefault="007344B0" w:rsidP="007344B0">
      <w:pPr>
        <w:spacing w:after="0" w:line="240" w:lineRule="auto"/>
        <w:ind w:right="-216"/>
        <w:rPr>
          <w:rFonts w:ascii="Times New Roman" w:eastAsia="Times New Roman" w:hAnsi="Times New Roman" w:cs="Times New Roman"/>
          <w:b/>
          <w:sz w:val="23"/>
          <w:szCs w:val="23"/>
        </w:rPr>
      </w:pPr>
    </w:p>
    <w:p w:rsidR="00915843" w:rsidRPr="00C83009" w:rsidRDefault="00915843" w:rsidP="00924019">
      <w:pPr>
        <w:spacing w:after="0" w:line="36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 xml:space="preserve">Organization (if </w:t>
      </w:r>
      <w:proofErr w:type="gramStart"/>
      <w:r w:rsidRPr="00C83009">
        <w:rPr>
          <w:rFonts w:ascii="Calibri" w:eastAsia="Times New Roman" w:hAnsi="Calibri" w:cs="Times New Roman"/>
          <w:color w:val="000000"/>
          <w:sz w:val="23"/>
          <w:szCs w:val="23"/>
        </w:rPr>
        <w:t>any)_</w:t>
      </w:r>
      <w:proofErr w:type="gramEnd"/>
      <w:r w:rsidRPr="00C83009">
        <w:rPr>
          <w:rFonts w:ascii="Calibri" w:eastAsia="Times New Roman" w:hAnsi="Calibri" w:cs="Times New Roman"/>
          <w:color w:val="000000"/>
          <w:sz w:val="23"/>
          <w:szCs w:val="23"/>
        </w:rPr>
        <w:t>_______________________________   501(c)3 # (if any)_____________________</w:t>
      </w:r>
    </w:p>
    <w:p w:rsidR="00924019" w:rsidRPr="00C83009" w:rsidRDefault="00924019" w:rsidP="00924019">
      <w:pPr>
        <w:spacing w:after="0" w:line="36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Name of Responsible Party______________</w:t>
      </w:r>
      <w:r w:rsidR="00915843" w:rsidRPr="00C83009">
        <w:rPr>
          <w:rFonts w:ascii="Calibri" w:eastAsia="Times New Roman" w:hAnsi="Calibri" w:cs="Times New Roman"/>
          <w:color w:val="000000"/>
          <w:sz w:val="23"/>
          <w:szCs w:val="23"/>
        </w:rPr>
        <w:t>______________________________________</w:t>
      </w:r>
      <w:r w:rsidRPr="00C83009">
        <w:rPr>
          <w:rFonts w:ascii="Calibri" w:eastAsia="Times New Roman" w:hAnsi="Calibri" w:cs="Times New Roman"/>
          <w:color w:val="000000"/>
          <w:sz w:val="23"/>
          <w:szCs w:val="23"/>
        </w:rPr>
        <w:t>__________</w:t>
      </w:r>
    </w:p>
    <w:p w:rsidR="00924019" w:rsidRPr="00C83009" w:rsidRDefault="00915843" w:rsidP="00924019">
      <w:pPr>
        <w:spacing w:after="0" w:line="36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 xml:space="preserve">Contact Phone </w:t>
      </w:r>
      <w:proofErr w:type="gramStart"/>
      <w:r w:rsidRPr="00C83009">
        <w:rPr>
          <w:rFonts w:ascii="Calibri" w:eastAsia="Times New Roman" w:hAnsi="Calibri" w:cs="Times New Roman"/>
          <w:color w:val="000000"/>
          <w:sz w:val="23"/>
          <w:szCs w:val="23"/>
        </w:rPr>
        <w:t>number:_</w:t>
      </w:r>
      <w:proofErr w:type="gramEnd"/>
      <w:r w:rsidRPr="00C83009">
        <w:rPr>
          <w:rFonts w:ascii="Calibri" w:eastAsia="Times New Roman" w:hAnsi="Calibri" w:cs="Times New Roman"/>
          <w:color w:val="000000"/>
          <w:sz w:val="23"/>
          <w:szCs w:val="23"/>
        </w:rPr>
        <w:t>______________</w:t>
      </w:r>
      <w:r w:rsidR="00924019" w:rsidRPr="00C83009">
        <w:rPr>
          <w:rFonts w:ascii="Calibri" w:eastAsia="Times New Roman" w:hAnsi="Calibri" w:cs="Times New Roman"/>
          <w:color w:val="000000"/>
          <w:sz w:val="23"/>
          <w:szCs w:val="23"/>
        </w:rPr>
        <w:t xml:space="preserve">_______ </w:t>
      </w:r>
      <w:r w:rsidRPr="00C83009">
        <w:rPr>
          <w:rFonts w:ascii="Calibri" w:eastAsia="Times New Roman" w:hAnsi="Calibri" w:cs="Times New Roman"/>
          <w:color w:val="000000"/>
          <w:sz w:val="23"/>
          <w:szCs w:val="23"/>
        </w:rPr>
        <w:t xml:space="preserve">   </w:t>
      </w:r>
      <w:r w:rsidR="00924019" w:rsidRPr="00C83009">
        <w:rPr>
          <w:rFonts w:ascii="Calibri" w:eastAsia="Times New Roman" w:hAnsi="Calibri" w:cs="Times New Roman"/>
          <w:color w:val="000000"/>
          <w:sz w:val="23"/>
          <w:szCs w:val="23"/>
        </w:rPr>
        <w:t>Contact E-mail:__________</w:t>
      </w:r>
      <w:r w:rsidRPr="00C83009">
        <w:rPr>
          <w:rFonts w:ascii="Calibri" w:eastAsia="Times New Roman" w:hAnsi="Calibri" w:cs="Times New Roman"/>
          <w:color w:val="000000"/>
          <w:sz w:val="23"/>
          <w:szCs w:val="23"/>
        </w:rPr>
        <w:t>______</w:t>
      </w:r>
      <w:r w:rsidR="00924019" w:rsidRPr="00C83009">
        <w:rPr>
          <w:rFonts w:ascii="Calibri" w:eastAsia="Times New Roman" w:hAnsi="Calibri" w:cs="Times New Roman"/>
          <w:color w:val="000000"/>
          <w:sz w:val="23"/>
          <w:szCs w:val="23"/>
        </w:rPr>
        <w:t>_____________</w:t>
      </w:r>
    </w:p>
    <w:p w:rsidR="00915843" w:rsidRPr="00C83009" w:rsidRDefault="00924019" w:rsidP="00924019">
      <w:pPr>
        <w:spacing w:after="0" w:line="360" w:lineRule="auto"/>
        <w:rPr>
          <w:rFonts w:ascii="Times New Roman" w:eastAsia="Times New Roman" w:hAnsi="Times New Roman" w:cs="Times New Roman"/>
          <w:sz w:val="23"/>
          <w:szCs w:val="23"/>
        </w:rPr>
      </w:pPr>
      <w:r w:rsidRPr="00C83009">
        <w:rPr>
          <w:rFonts w:ascii="Calibri" w:eastAsia="Times New Roman" w:hAnsi="Calibri" w:cs="Times New Roman"/>
          <w:color w:val="000000"/>
          <w:sz w:val="23"/>
          <w:szCs w:val="23"/>
        </w:rPr>
        <w:t>Address___________________________</w:t>
      </w:r>
      <w:r w:rsidR="00915843" w:rsidRPr="00C83009">
        <w:rPr>
          <w:rFonts w:ascii="Calibri" w:eastAsia="Times New Roman" w:hAnsi="Calibri" w:cs="Times New Roman"/>
          <w:color w:val="000000"/>
          <w:sz w:val="23"/>
          <w:szCs w:val="23"/>
        </w:rPr>
        <w:t>____________________________</w:t>
      </w:r>
      <w:r w:rsidRPr="00C83009">
        <w:rPr>
          <w:rFonts w:ascii="Calibri" w:eastAsia="Times New Roman" w:hAnsi="Calibri" w:cs="Times New Roman"/>
          <w:color w:val="000000"/>
          <w:sz w:val="23"/>
          <w:szCs w:val="23"/>
        </w:rPr>
        <w:t>_______________________</w:t>
      </w:r>
    </w:p>
    <w:p w:rsidR="00915843" w:rsidRPr="00C83009" w:rsidRDefault="00873A4F" w:rsidP="00873A4F">
      <w:pPr>
        <w:spacing w:after="0" w:line="360" w:lineRule="auto"/>
        <w:jc w:val="center"/>
        <w:rPr>
          <w:rFonts w:ascii="Calibri" w:eastAsia="Times New Roman" w:hAnsi="Calibri" w:cs="Times New Roman"/>
          <w:b/>
          <w:color w:val="000000"/>
          <w:sz w:val="23"/>
          <w:szCs w:val="23"/>
        </w:rPr>
      </w:pPr>
      <w:r w:rsidRPr="00C83009">
        <w:rPr>
          <w:rFonts w:ascii="Calibri" w:eastAsia="Times New Roman" w:hAnsi="Calibri" w:cs="Times New Roman"/>
          <w:b/>
          <w:color w:val="000000"/>
          <w:sz w:val="23"/>
          <w:szCs w:val="23"/>
        </w:rPr>
        <w:t>Event</w:t>
      </w:r>
    </w:p>
    <w:p w:rsidR="00915843" w:rsidRPr="00C83009" w:rsidRDefault="00873A4F" w:rsidP="00924019">
      <w:pPr>
        <w:spacing w:after="0" w:line="360" w:lineRule="auto"/>
        <w:rPr>
          <w:rFonts w:eastAsia="Times New Roman" w:cstheme="minorHAnsi"/>
          <w:color w:val="000000"/>
          <w:sz w:val="23"/>
          <w:szCs w:val="23"/>
        </w:rPr>
      </w:pPr>
      <w:r w:rsidRPr="00C83009">
        <w:rPr>
          <w:rFonts w:ascii="Calibri" w:eastAsia="Times New Roman" w:hAnsi="Calibri" w:cs="Times New Roman"/>
          <w:color w:val="000000"/>
          <w:sz w:val="23"/>
          <w:szCs w:val="23"/>
        </w:rPr>
        <w:t>Event Title: __________________________________________________________________________</w:t>
      </w:r>
    </w:p>
    <w:p w:rsidR="00873A4F" w:rsidRPr="00C83009" w:rsidRDefault="00873A4F" w:rsidP="00924019">
      <w:pPr>
        <w:spacing w:after="0" w:line="360" w:lineRule="auto"/>
        <w:rPr>
          <w:rFonts w:eastAsia="Times New Roman" w:cstheme="minorHAnsi"/>
          <w:color w:val="000000"/>
          <w:sz w:val="23"/>
          <w:szCs w:val="23"/>
        </w:rPr>
      </w:pPr>
      <w:r w:rsidRPr="00C83009">
        <w:rPr>
          <w:rFonts w:eastAsia="Times New Roman" w:cstheme="minorHAnsi"/>
          <w:color w:val="000000"/>
          <w:sz w:val="23"/>
          <w:szCs w:val="23"/>
        </w:rPr>
        <w:t>Description/Purpose: __</w:t>
      </w:r>
      <w:r w:rsidR="00915843" w:rsidRPr="00C83009">
        <w:rPr>
          <w:rFonts w:eastAsia="Times New Roman" w:cstheme="minorHAnsi"/>
          <w:color w:val="000000"/>
          <w:sz w:val="23"/>
          <w:szCs w:val="23"/>
        </w:rPr>
        <w:t>________________________________________________________________</w:t>
      </w:r>
    </w:p>
    <w:p w:rsidR="00915843" w:rsidRPr="00C83009" w:rsidRDefault="00873A4F" w:rsidP="00924019">
      <w:pPr>
        <w:spacing w:after="0" w:line="360" w:lineRule="auto"/>
        <w:rPr>
          <w:rFonts w:ascii="Calibri" w:eastAsia="Times New Roman" w:hAnsi="Calibri" w:cs="Times New Roman"/>
          <w:color w:val="000000"/>
          <w:sz w:val="23"/>
          <w:szCs w:val="23"/>
        </w:rPr>
      </w:pPr>
      <w:r w:rsidRPr="00C83009">
        <w:rPr>
          <w:rFonts w:eastAsia="Times New Roman" w:cstheme="minorHAnsi"/>
          <w:sz w:val="23"/>
          <w:szCs w:val="23"/>
        </w:rPr>
        <w:t xml:space="preserve">Expected number of attendees: ________   </w:t>
      </w:r>
      <w:r w:rsidR="00915843" w:rsidRPr="00C83009">
        <w:rPr>
          <w:rFonts w:eastAsia="Times New Roman" w:cstheme="minorHAnsi"/>
          <w:color w:val="000000"/>
          <w:sz w:val="23"/>
          <w:szCs w:val="23"/>
        </w:rPr>
        <w:t>Is there an admis</w:t>
      </w:r>
      <w:r w:rsidR="00493370" w:rsidRPr="00C83009">
        <w:rPr>
          <w:rFonts w:eastAsia="Times New Roman" w:cstheme="minorHAnsi"/>
          <w:color w:val="000000"/>
          <w:sz w:val="23"/>
          <w:szCs w:val="23"/>
        </w:rPr>
        <w:t xml:space="preserve">sion charge? ___no ___yes </w:t>
      </w:r>
      <w:r w:rsidRPr="00C83009">
        <w:rPr>
          <w:rFonts w:eastAsia="Times New Roman" w:cstheme="minorHAnsi"/>
          <w:color w:val="000000"/>
          <w:sz w:val="23"/>
          <w:szCs w:val="23"/>
        </w:rPr>
        <w:t>(</w:t>
      </w:r>
      <w:r w:rsidR="00493370" w:rsidRPr="00C83009">
        <w:rPr>
          <w:rFonts w:eastAsia="Times New Roman" w:cstheme="minorHAnsi"/>
          <w:color w:val="000000"/>
          <w:sz w:val="23"/>
          <w:szCs w:val="23"/>
        </w:rPr>
        <w:t>$_______)</w:t>
      </w:r>
    </w:p>
    <w:p w:rsidR="00873A4F" w:rsidRPr="00C83009" w:rsidRDefault="00873A4F" w:rsidP="00873A4F">
      <w:pPr>
        <w:spacing w:after="0" w:line="360" w:lineRule="auto"/>
        <w:jc w:val="center"/>
        <w:rPr>
          <w:rFonts w:ascii="Calibri" w:eastAsia="Times New Roman" w:hAnsi="Calibri" w:cs="Times New Roman"/>
          <w:b/>
          <w:color w:val="000000"/>
          <w:sz w:val="23"/>
          <w:szCs w:val="23"/>
        </w:rPr>
      </w:pPr>
      <w:r w:rsidRPr="00C83009">
        <w:rPr>
          <w:rFonts w:ascii="Calibri" w:eastAsia="Times New Roman" w:hAnsi="Calibri" w:cs="Times New Roman"/>
          <w:b/>
          <w:color w:val="000000"/>
          <w:sz w:val="23"/>
          <w:szCs w:val="23"/>
        </w:rPr>
        <w:t>Schedule</w:t>
      </w:r>
    </w:p>
    <w:p w:rsidR="00906307" w:rsidRPr="00C83009" w:rsidRDefault="00AE509F" w:rsidP="00924019">
      <w:pPr>
        <w:spacing w:after="0" w:line="36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Event </w:t>
      </w:r>
      <w:r w:rsidR="00873A4F" w:rsidRPr="00C83009">
        <w:rPr>
          <w:rFonts w:ascii="Calibri" w:eastAsia="Times New Roman" w:hAnsi="Calibri" w:cs="Times New Roman"/>
          <w:color w:val="000000"/>
          <w:sz w:val="23"/>
          <w:szCs w:val="23"/>
        </w:rPr>
        <w:t xml:space="preserve">Date:  ______________           </w:t>
      </w:r>
    </w:p>
    <w:p w:rsidR="00873A4F" w:rsidRPr="00C83009" w:rsidRDefault="00873A4F" w:rsidP="00924019">
      <w:pPr>
        <w:spacing w:after="0" w:line="36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Load-in Time: </w:t>
      </w:r>
      <w:r w:rsidR="00317002" w:rsidRPr="00C83009">
        <w:rPr>
          <w:rFonts w:ascii="Calibri" w:eastAsia="Times New Roman" w:hAnsi="Calibri" w:cs="Times New Roman"/>
          <w:color w:val="000000"/>
          <w:sz w:val="23"/>
          <w:szCs w:val="23"/>
        </w:rPr>
        <w:t>________</w:t>
      </w:r>
      <w:r w:rsidRPr="00C83009">
        <w:rPr>
          <w:rFonts w:ascii="Calibri" w:eastAsia="Times New Roman" w:hAnsi="Calibri" w:cs="Times New Roman"/>
          <w:color w:val="000000"/>
          <w:sz w:val="23"/>
          <w:szCs w:val="23"/>
        </w:rPr>
        <w:t xml:space="preserve">____       </w:t>
      </w:r>
      <w:r w:rsidR="00906307" w:rsidRPr="00C83009">
        <w:rPr>
          <w:rFonts w:ascii="Calibri" w:eastAsia="Times New Roman" w:hAnsi="Calibri" w:cs="Times New Roman"/>
          <w:color w:val="000000"/>
          <w:sz w:val="23"/>
          <w:szCs w:val="23"/>
        </w:rPr>
        <w:t xml:space="preserve"> Lock-up</w:t>
      </w:r>
      <w:r w:rsidR="00317002" w:rsidRPr="00C83009">
        <w:rPr>
          <w:rFonts w:ascii="Calibri" w:eastAsia="Times New Roman" w:hAnsi="Calibri" w:cs="Times New Roman"/>
          <w:color w:val="000000"/>
          <w:sz w:val="23"/>
          <w:szCs w:val="23"/>
        </w:rPr>
        <w:t>/Strike</w:t>
      </w:r>
      <w:r w:rsidRPr="00C83009">
        <w:rPr>
          <w:rFonts w:ascii="Calibri" w:eastAsia="Times New Roman" w:hAnsi="Calibri" w:cs="Times New Roman"/>
          <w:color w:val="000000"/>
          <w:sz w:val="23"/>
          <w:szCs w:val="23"/>
        </w:rPr>
        <w:t xml:space="preserve"> time: ___</w:t>
      </w:r>
      <w:r w:rsidR="00317002" w:rsidRPr="00C83009">
        <w:rPr>
          <w:rFonts w:ascii="Calibri" w:eastAsia="Times New Roman" w:hAnsi="Calibri" w:cs="Times New Roman"/>
          <w:color w:val="000000"/>
          <w:sz w:val="23"/>
          <w:szCs w:val="23"/>
        </w:rPr>
        <w:t>_</w:t>
      </w:r>
      <w:r w:rsidRPr="00C83009">
        <w:rPr>
          <w:rFonts w:ascii="Calibri" w:eastAsia="Times New Roman" w:hAnsi="Calibri" w:cs="Times New Roman"/>
          <w:color w:val="000000"/>
          <w:sz w:val="23"/>
          <w:szCs w:val="23"/>
        </w:rPr>
        <w:t>________</w:t>
      </w:r>
      <w:r w:rsidR="00906307" w:rsidRPr="00C83009">
        <w:rPr>
          <w:rFonts w:ascii="Calibri" w:eastAsia="Times New Roman" w:hAnsi="Calibri" w:cs="Times New Roman"/>
          <w:color w:val="000000"/>
          <w:sz w:val="23"/>
          <w:szCs w:val="23"/>
        </w:rPr>
        <w:t xml:space="preserve">     </w:t>
      </w:r>
      <w:r w:rsidRPr="00C83009">
        <w:rPr>
          <w:rFonts w:ascii="Calibri" w:eastAsia="Times New Roman" w:hAnsi="Calibri" w:cs="Times New Roman"/>
          <w:color w:val="000000"/>
          <w:sz w:val="23"/>
          <w:szCs w:val="23"/>
        </w:rPr>
        <w:t>Event Start Time: ___________</w:t>
      </w:r>
    </w:p>
    <w:p w:rsidR="00924019" w:rsidRPr="00C83009" w:rsidRDefault="00906307" w:rsidP="00906307">
      <w:pPr>
        <w:spacing w:after="0" w:line="360" w:lineRule="auto"/>
        <w:jc w:val="center"/>
        <w:rPr>
          <w:rFonts w:ascii="Calibri" w:eastAsia="Times New Roman" w:hAnsi="Calibri" w:cs="Times New Roman"/>
          <w:b/>
          <w:color w:val="000000"/>
          <w:sz w:val="23"/>
          <w:szCs w:val="23"/>
        </w:rPr>
      </w:pPr>
      <w:r w:rsidRPr="00C83009">
        <w:rPr>
          <w:rFonts w:ascii="Calibri" w:eastAsia="Times New Roman" w:hAnsi="Calibri" w:cs="Times New Roman"/>
          <w:b/>
          <w:color w:val="000000"/>
          <w:sz w:val="23"/>
          <w:szCs w:val="23"/>
        </w:rPr>
        <w:t>Payment</w:t>
      </w:r>
    </w:p>
    <w:p w:rsidR="00317002" w:rsidRPr="00C83009" w:rsidRDefault="00317002" w:rsidP="00317002">
      <w:pPr>
        <w:spacing w:after="0" w:line="360" w:lineRule="auto"/>
        <w:rPr>
          <w:rFonts w:ascii="Calibri" w:eastAsia="Times New Roman" w:hAnsi="Calibri" w:cs="Times New Roman"/>
          <w:b/>
          <w:color w:val="000000"/>
          <w:sz w:val="23"/>
          <w:szCs w:val="23"/>
        </w:rPr>
      </w:pPr>
      <w:r w:rsidRPr="00C83009">
        <w:rPr>
          <w:rFonts w:ascii="Calibri" w:eastAsia="Times New Roman" w:hAnsi="Calibri" w:cs="Times New Roman"/>
          <w:color w:val="000000"/>
          <w:sz w:val="23"/>
          <w:szCs w:val="23"/>
        </w:rPr>
        <w:t>50% Deposit: $____________   payment type: ___check    _</w:t>
      </w:r>
      <w:r w:rsidR="00493370" w:rsidRPr="00C83009">
        <w:rPr>
          <w:rFonts w:ascii="Calibri" w:eastAsia="Times New Roman" w:hAnsi="Calibri" w:cs="Times New Roman"/>
          <w:color w:val="000000"/>
          <w:sz w:val="23"/>
          <w:szCs w:val="23"/>
        </w:rPr>
        <w:t>_</w:t>
      </w:r>
      <w:r w:rsidRPr="00C83009">
        <w:rPr>
          <w:rFonts w:ascii="Calibri" w:eastAsia="Times New Roman" w:hAnsi="Calibri" w:cs="Times New Roman"/>
          <w:color w:val="000000"/>
          <w:sz w:val="23"/>
          <w:szCs w:val="23"/>
        </w:rPr>
        <w:t>_online (add 3% processing fee</w:t>
      </w:r>
      <w:r w:rsidRPr="00C83009">
        <w:rPr>
          <w:rFonts w:ascii="Calibri" w:eastAsia="Times New Roman" w:hAnsi="Calibri" w:cs="Times New Roman"/>
          <w:b/>
          <w:color w:val="000000"/>
          <w:sz w:val="23"/>
          <w:szCs w:val="23"/>
        </w:rPr>
        <w:t xml:space="preserve">)    </w:t>
      </w:r>
    </w:p>
    <w:p w:rsidR="00317002" w:rsidRPr="00C83009" w:rsidRDefault="00317002" w:rsidP="00317002">
      <w:pPr>
        <w:spacing w:after="0" w:line="240" w:lineRule="auto"/>
        <w:jc w:val="center"/>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 xml:space="preserve">Checks may be made out and sent to The Haven: </w:t>
      </w:r>
    </w:p>
    <w:p w:rsidR="00317002" w:rsidRPr="00C83009" w:rsidRDefault="00317002" w:rsidP="00317002">
      <w:pPr>
        <w:spacing w:after="0" w:line="240" w:lineRule="auto"/>
        <w:jc w:val="center"/>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PO Box 273 Charlottesville, VA 22902</w:t>
      </w:r>
    </w:p>
    <w:p w:rsidR="00317002" w:rsidRPr="00C83009" w:rsidRDefault="00317002" w:rsidP="00AE509F">
      <w:pPr>
        <w:spacing w:after="0" w:line="240" w:lineRule="auto"/>
        <w:jc w:val="center"/>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Or dropped off in person at 112 West Market Street, Charlottesville, VA 22902</w:t>
      </w:r>
    </w:p>
    <w:p w:rsidR="00317002" w:rsidRPr="00C83009" w:rsidRDefault="00317002" w:rsidP="00317002">
      <w:pPr>
        <w:spacing w:after="0" w:line="360" w:lineRule="auto"/>
        <w:rPr>
          <w:rFonts w:ascii="Calibri" w:eastAsia="Times New Roman" w:hAnsi="Calibri" w:cs="Times New Roman"/>
          <w:color w:val="000000"/>
          <w:sz w:val="23"/>
          <w:szCs w:val="23"/>
        </w:rPr>
      </w:pPr>
    </w:p>
    <w:p w:rsidR="001F58B8" w:rsidRPr="00C83009" w:rsidRDefault="00924019" w:rsidP="00906307">
      <w:pPr>
        <w:spacing w:after="0" w:line="360" w:lineRule="auto"/>
        <w:rPr>
          <w:rFonts w:ascii="Calibri" w:eastAsia="Times New Roman" w:hAnsi="Calibri" w:cs="Times New Roman"/>
          <w:color w:val="000000"/>
          <w:sz w:val="23"/>
          <w:szCs w:val="23"/>
        </w:rPr>
      </w:pPr>
      <w:r w:rsidRPr="00C83009">
        <w:rPr>
          <w:rFonts w:ascii="Calibri" w:eastAsia="Times New Roman" w:hAnsi="Calibri" w:cs="Times New Roman"/>
          <w:color w:val="000000"/>
          <w:sz w:val="23"/>
          <w:szCs w:val="23"/>
        </w:rPr>
        <w:t>Signature of Responsible Party</w:t>
      </w:r>
      <w:r w:rsidR="00317002" w:rsidRPr="00C83009">
        <w:rPr>
          <w:rFonts w:ascii="Calibri" w:eastAsia="Times New Roman" w:hAnsi="Calibri" w:cs="Times New Roman"/>
          <w:color w:val="000000"/>
          <w:sz w:val="23"/>
          <w:szCs w:val="23"/>
        </w:rPr>
        <w:t xml:space="preserve"> (renter): </w:t>
      </w:r>
      <w:r w:rsidRPr="00C83009">
        <w:rPr>
          <w:rFonts w:ascii="Calibri" w:eastAsia="Times New Roman" w:hAnsi="Calibri" w:cs="Times New Roman"/>
          <w:color w:val="000000"/>
          <w:sz w:val="23"/>
          <w:szCs w:val="23"/>
        </w:rPr>
        <w:t>___</w:t>
      </w:r>
      <w:r w:rsidR="00317002" w:rsidRPr="00C83009">
        <w:rPr>
          <w:rFonts w:ascii="Calibri" w:eastAsia="Times New Roman" w:hAnsi="Calibri" w:cs="Times New Roman"/>
          <w:color w:val="000000"/>
          <w:sz w:val="23"/>
          <w:szCs w:val="23"/>
        </w:rPr>
        <w:t>________________________</w:t>
      </w:r>
      <w:r w:rsidRPr="00C83009">
        <w:rPr>
          <w:rFonts w:ascii="Calibri" w:eastAsia="Times New Roman" w:hAnsi="Calibri" w:cs="Times New Roman"/>
          <w:color w:val="000000"/>
          <w:sz w:val="23"/>
          <w:szCs w:val="23"/>
        </w:rPr>
        <w:t>___</w:t>
      </w:r>
      <w:r w:rsidR="00317002" w:rsidRPr="00C83009">
        <w:rPr>
          <w:rFonts w:ascii="Calibri" w:eastAsia="Times New Roman" w:hAnsi="Calibri" w:cs="Times New Roman"/>
          <w:color w:val="000000"/>
          <w:sz w:val="23"/>
          <w:szCs w:val="23"/>
        </w:rPr>
        <w:t xml:space="preserve">  </w:t>
      </w:r>
      <w:r w:rsidR="007344B0" w:rsidRPr="00C83009">
        <w:rPr>
          <w:rFonts w:ascii="Calibri" w:eastAsia="Times New Roman" w:hAnsi="Calibri" w:cs="Times New Roman"/>
          <w:color w:val="000000"/>
          <w:sz w:val="23"/>
          <w:szCs w:val="23"/>
        </w:rPr>
        <w:t xml:space="preserve"> </w:t>
      </w:r>
      <w:proofErr w:type="gramStart"/>
      <w:r w:rsidRPr="00C83009">
        <w:rPr>
          <w:rFonts w:ascii="Calibri" w:eastAsia="Times New Roman" w:hAnsi="Calibri" w:cs="Times New Roman"/>
          <w:color w:val="000000"/>
          <w:sz w:val="23"/>
          <w:szCs w:val="23"/>
        </w:rPr>
        <w:t>Date</w:t>
      </w:r>
      <w:r w:rsidR="007344B0" w:rsidRPr="00C83009">
        <w:rPr>
          <w:rFonts w:ascii="Calibri" w:eastAsia="Times New Roman" w:hAnsi="Calibri" w:cs="Times New Roman"/>
          <w:color w:val="000000"/>
          <w:sz w:val="23"/>
          <w:szCs w:val="23"/>
        </w:rPr>
        <w:t>:</w:t>
      </w:r>
      <w:r w:rsidRPr="00C83009">
        <w:rPr>
          <w:rFonts w:ascii="Calibri" w:eastAsia="Times New Roman" w:hAnsi="Calibri" w:cs="Times New Roman"/>
          <w:color w:val="000000"/>
          <w:sz w:val="23"/>
          <w:szCs w:val="23"/>
        </w:rPr>
        <w:t>_</w:t>
      </w:r>
      <w:proofErr w:type="gramEnd"/>
      <w:r w:rsidRPr="00C83009">
        <w:rPr>
          <w:rFonts w:ascii="Calibri" w:eastAsia="Times New Roman" w:hAnsi="Calibri" w:cs="Times New Roman"/>
          <w:color w:val="000000"/>
          <w:sz w:val="23"/>
          <w:szCs w:val="23"/>
        </w:rPr>
        <w:t>________</w:t>
      </w:r>
      <w:r w:rsidR="00317002" w:rsidRPr="00C83009">
        <w:rPr>
          <w:rFonts w:ascii="Calibri" w:eastAsia="Times New Roman" w:hAnsi="Calibri" w:cs="Times New Roman"/>
          <w:color w:val="000000"/>
          <w:sz w:val="23"/>
          <w:szCs w:val="23"/>
        </w:rPr>
        <w:t>_____</w:t>
      </w:r>
      <w:r w:rsidRPr="00C83009">
        <w:rPr>
          <w:rFonts w:ascii="Calibri" w:eastAsia="Times New Roman" w:hAnsi="Calibri" w:cs="Times New Roman"/>
          <w:color w:val="000000"/>
          <w:sz w:val="23"/>
          <w:szCs w:val="23"/>
        </w:rPr>
        <w:t>_</w:t>
      </w:r>
    </w:p>
    <w:p w:rsidR="00CE546D" w:rsidRPr="00C83009" w:rsidRDefault="00317002" w:rsidP="007F3B1D">
      <w:pPr>
        <w:spacing w:after="0" w:line="360" w:lineRule="auto"/>
        <w:rPr>
          <w:rFonts w:ascii="Calibri" w:eastAsia="Times New Roman" w:hAnsi="Calibri" w:cs="Times New Roman"/>
          <w:color w:val="000000"/>
          <w:sz w:val="23"/>
          <w:szCs w:val="23"/>
          <w:u w:val="single"/>
        </w:rPr>
      </w:pPr>
      <w:r w:rsidRPr="00C83009">
        <w:rPr>
          <w:rFonts w:ascii="Calibri" w:eastAsia="Times New Roman" w:hAnsi="Calibri" w:cs="Times New Roman"/>
          <w:color w:val="000000"/>
          <w:sz w:val="23"/>
          <w:szCs w:val="23"/>
        </w:rPr>
        <w:t xml:space="preserve">Haven Representative: </w:t>
      </w:r>
      <w:r w:rsidRPr="00C83009">
        <w:rPr>
          <w:rFonts w:ascii="Calibri" w:eastAsia="Times New Roman" w:hAnsi="Calibri" w:cs="Times New Roman"/>
          <w:color w:val="000000"/>
          <w:sz w:val="23"/>
          <w:szCs w:val="23"/>
          <w:u w:val="single"/>
        </w:rPr>
        <w:t>____</w:t>
      </w:r>
      <w:r w:rsidR="00C83009" w:rsidRPr="00C83009">
        <w:rPr>
          <w:rFonts w:ascii="Calibri" w:eastAsia="Times New Roman" w:hAnsi="Calibri" w:cs="Times New Roman"/>
          <w:color w:val="000000"/>
          <w:sz w:val="23"/>
          <w:szCs w:val="23"/>
          <w:u w:val="single"/>
        </w:rPr>
        <w:t>Anna Mendez</w:t>
      </w:r>
      <w:r w:rsidRPr="00C83009">
        <w:rPr>
          <w:rFonts w:ascii="Calibri" w:eastAsia="Times New Roman" w:hAnsi="Calibri" w:cs="Times New Roman"/>
          <w:color w:val="000000"/>
          <w:sz w:val="23"/>
          <w:szCs w:val="23"/>
          <w:u w:val="single"/>
        </w:rPr>
        <w:t>___________</w:t>
      </w:r>
    </w:p>
    <w:p w:rsidR="00A10466" w:rsidRPr="00C83009" w:rsidRDefault="00317002" w:rsidP="00490D54">
      <w:pPr>
        <w:spacing w:after="0" w:line="360" w:lineRule="auto"/>
        <w:jc w:val="center"/>
        <w:rPr>
          <w:rFonts w:ascii="Calibri" w:eastAsia="Times New Roman" w:hAnsi="Calibri" w:cs="Times New Roman"/>
          <w:b/>
          <w:color w:val="000000"/>
          <w:sz w:val="23"/>
          <w:szCs w:val="23"/>
        </w:rPr>
      </w:pPr>
      <w:r w:rsidRPr="00C83009">
        <w:rPr>
          <w:rFonts w:ascii="Calibri" w:eastAsia="Times New Roman" w:hAnsi="Calibri" w:cs="Times New Roman"/>
          <w:b/>
          <w:color w:val="000000"/>
          <w:sz w:val="23"/>
          <w:szCs w:val="23"/>
        </w:rPr>
        <w:t xml:space="preserve">Questions?  </w:t>
      </w:r>
      <w:r w:rsidR="00AE509F" w:rsidRPr="00C83009">
        <w:rPr>
          <w:rFonts w:ascii="Calibri" w:eastAsia="Times New Roman" w:hAnsi="Calibri" w:cs="Times New Roman"/>
          <w:b/>
          <w:color w:val="000000"/>
          <w:sz w:val="23"/>
          <w:szCs w:val="23"/>
        </w:rPr>
        <w:t>events</w:t>
      </w:r>
      <w:r w:rsidRPr="00C83009">
        <w:rPr>
          <w:rFonts w:ascii="Calibri" w:eastAsia="Times New Roman" w:hAnsi="Calibri" w:cs="Times New Roman"/>
          <w:b/>
          <w:color w:val="000000"/>
          <w:sz w:val="23"/>
          <w:szCs w:val="23"/>
        </w:rPr>
        <w:t>@thehaven.org</w:t>
      </w:r>
      <w:r w:rsidR="00133FB1" w:rsidRPr="00C83009">
        <w:rPr>
          <w:rFonts w:ascii="Calibri" w:eastAsia="Times New Roman" w:hAnsi="Calibri" w:cs="Times New Roman"/>
          <w:b/>
          <w:color w:val="000000"/>
          <w:sz w:val="23"/>
          <w:szCs w:val="23"/>
        </w:rPr>
        <w:t xml:space="preserve">   </w:t>
      </w:r>
      <w:proofErr w:type="gramStart"/>
      <w:r w:rsidR="00490D54" w:rsidRPr="00C83009">
        <w:rPr>
          <w:rFonts w:ascii="Calibri" w:eastAsia="Times New Roman" w:hAnsi="Calibri" w:cs="Times New Roman"/>
          <w:b/>
          <w:color w:val="000000"/>
          <w:sz w:val="23"/>
          <w:szCs w:val="23"/>
        </w:rPr>
        <w:t>/</w:t>
      </w:r>
      <w:r w:rsidR="00133FB1" w:rsidRPr="00C83009">
        <w:rPr>
          <w:rFonts w:ascii="Calibri" w:eastAsia="Times New Roman" w:hAnsi="Calibri" w:cs="Times New Roman"/>
          <w:b/>
          <w:color w:val="000000"/>
          <w:sz w:val="23"/>
          <w:szCs w:val="23"/>
        </w:rPr>
        <w:t xml:space="preserve">  434</w:t>
      </w:r>
      <w:proofErr w:type="gramEnd"/>
      <w:r w:rsidR="00133FB1" w:rsidRPr="00C83009">
        <w:rPr>
          <w:rFonts w:ascii="Calibri" w:eastAsia="Times New Roman" w:hAnsi="Calibri" w:cs="Times New Roman"/>
          <w:b/>
          <w:color w:val="000000"/>
          <w:sz w:val="23"/>
          <w:szCs w:val="23"/>
        </w:rPr>
        <w:t>-973-1234 ext. 103</w:t>
      </w:r>
    </w:p>
    <w:p w:rsidR="00C83009" w:rsidRDefault="00C83009" w:rsidP="00490D54">
      <w:pPr>
        <w:spacing w:after="0" w:line="360" w:lineRule="auto"/>
        <w:jc w:val="center"/>
        <w:rPr>
          <w:rFonts w:eastAsia="Times New Roman" w:cstheme="minorHAnsi"/>
          <w:b/>
          <w:color w:val="000000"/>
          <w:sz w:val="23"/>
          <w:szCs w:val="23"/>
        </w:rPr>
      </w:pPr>
    </w:p>
    <w:p w:rsidR="00C83009" w:rsidRDefault="00C83009" w:rsidP="00490D54">
      <w:pPr>
        <w:spacing w:after="0" w:line="360" w:lineRule="auto"/>
        <w:jc w:val="center"/>
        <w:rPr>
          <w:rFonts w:eastAsia="Times New Roman" w:cstheme="minorHAnsi"/>
          <w:b/>
          <w:color w:val="000000"/>
          <w:sz w:val="23"/>
          <w:szCs w:val="23"/>
        </w:rPr>
      </w:pPr>
    </w:p>
    <w:p w:rsidR="00932A83" w:rsidRPr="00C83009" w:rsidRDefault="00932A83" w:rsidP="00490D54">
      <w:pPr>
        <w:spacing w:after="0" w:line="360" w:lineRule="auto"/>
        <w:jc w:val="center"/>
        <w:rPr>
          <w:rFonts w:eastAsia="Times New Roman" w:cstheme="minorHAnsi"/>
          <w:b/>
          <w:color w:val="000000"/>
          <w:sz w:val="28"/>
          <w:szCs w:val="28"/>
        </w:rPr>
      </w:pPr>
      <w:r w:rsidRPr="00C83009">
        <w:rPr>
          <w:rFonts w:eastAsia="Times New Roman" w:cstheme="minorHAnsi"/>
          <w:b/>
          <w:color w:val="000000"/>
          <w:sz w:val="28"/>
          <w:szCs w:val="28"/>
        </w:rPr>
        <w:lastRenderedPageBreak/>
        <w:t>Appendix A</w:t>
      </w:r>
    </w:p>
    <w:p w:rsidR="000F08CF" w:rsidRPr="00C83009" w:rsidRDefault="000F08CF" w:rsidP="000F08CF">
      <w:pPr>
        <w:pStyle w:val="NoSpacing"/>
        <w:rPr>
          <w:sz w:val="23"/>
          <w:szCs w:val="23"/>
        </w:rPr>
      </w:pPr>
      <w:r w:rsidRPr="00C83009">
        <w:rPr>
          <w:sz w:val="23"/>
          <w:szCs w:val="23"/>
        </w:rPr>
        <w:t>The Haven will provide an on-site Event Liaison as point of contact for renter during contracted rental timeframe. They are only to assist with venue needs. See below for full responsibilities.</w:t>
      </w:r>
    </w:p>
    <w:p w:rsidR="000F08CF" w:rsidRPr="00C83009" w:rsidRDefault="000F08CF" w:rsidP="000F08CF">
      <w:pPr>
        <w:pStyle w:val="NoSpacing"/>
        <w:rPr>
          <w:sz w:val="23"/>
          <w:szCs w:val="23"/>
        </w:rPr>
      </w:pPr>
    </w:p>
    <w:p w:rsidR="00932A83" w:rsidRPr="00C83009" w:rsidRDefault="00932A83" w:rsidP="00932A83">
      <w:pPr>
        <w:spacing w:after="0" w:line="360" w:lineRule="auto"/>
        <w:jc w:val="center"/>
        <w:rPr>
          <w:rFonts w:eastAsia="Times New Roman" w:cstheme="minorHAnsi"/>
          <w:b/>
          <w:color w:val="000000"/>
          <w:sz w:val="28"/>
          <w:szCs w:val="28"/>
        </w:rPr>
      </w:pPr>
      <w:r w:rsidRPr="00C83009">
        <w:rPr>
          <w:rFonts w:eastAsia="Times New Roman" w:cstheme="minorHAnsi"/>
          <w:b/>
          <w:color w:val="000000"/>
          <w:sz w:val="28"/>
          <w:szCs w:val="28"/>
        </w:rPr>
        <w:t xml:space="preserve">Haven Event Liaison Responsibilities </w:t>
      </w:r>
    </w:p>
    <w:p w:rsidR="00932A83" w:rsidRPr="00932A83" w:rsidRDefault="00932A83" w:rsidP="00932A83">
      <w:pPr>
        <w:spacing w:after="0" w:line="240" w:lineRule="auto"/>
        <w:rPr>
          <w:rFonts w:eastAsia="Times New Roman" w:cstheme="minorHAnsi"/>
          <w:i/>
          <w:sz w:val="23"/>
          <w:szCs w:val="23"/>
        </w:rPr>
      </w:pPr>
      <w:r w:rsidRPr="00932A83">
        <w:rPr>
          <w:rFonts w:eastAsia="Times New Roman" w:cstheme="minorHAnsi"/>
          <w:b/>
          <w:bCs/>
          <w:i/>
          <w:color w:val="000000"/>
          <w:sz w:val="23"/>
          <w:szCs w:val="23"/>
        </w:rPr>
        <w:t>Before renter arrives:</w:t>
      </w:r>
    </w:p>
    <w:p w:rsidR="00932A83" w:rsidRPr="00932A83" w:rsidRDefault="00932A83" w:rsidP="00932A83">
      <w:pPr>
        <w:numPr>
          <w:ilvl w:val="0"/>
          <w:numId w:val="5"/>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Arrive 15 minutes before expected renter load in time</w:t>
      </w:r>
    </w:p>
    <w:p w:rsidR="00932A83" w:rsidRPr="00932A83" w:rsidRDefault="00932A83" w:rsidP="00932A83">
      <w:pPr>
        <w:numPr>
          <w:ilvl w:val="0"/>
          <w:numId w:val="5"/>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Check all entryways to ensure they are clean; respectfully communicate to any</w:t>
      </w:r>
      <w:r w:rsidRPr="00C83009">
        <w:rPr>
          <w:rFonts w:eastAsia="Times New Roman" w:cstheme="minorHAnsi"/>
          <w:color w:val="000000"/>
          <w:sz w:val="23"/>
          <w:szCs w:val="23"/>
        </w:rPr>
        <w:t xml:space="preserve"> shelter</w:t>
      </w:r>
      <w:r w:rsidRPr="00932A83">
        <w:rPr>
          <w:rFonts w:eastAsia="Times New Roman" w:cstheme="minorHAnsi"/>
          <w:color w:val="000000"/>
          <w:sz w:val="23"/>
          <w:szCs w:val="23"/>
        </w:rPr>
        <w:t xml:space="preserve"> guests in the sanctuary area that an event is about to begin</w:t>
      </w:r>
    </w:p>
    <w:p w:rsidR="00932A83" w:rsidRPr="00932A83" w:rsidRDefault="00932A83" w:rsidP="00932A83">
      <w:pPr>
        <w:numPr>
          <w:ilvl w:val="0"/>
          <w:numId w:val="5"/>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Unlock doors, turn on lights, air</w:t>
      </w:r>
    </w:p>
    <w:p w:rsidR="00932A83" w:rsidRPr="00932A83" w:rsidRDefault="00932A83" w:rsidP="00932A83">
      <w:pPr>
        <w:numPr>
          <w:ilvl w:val="0"/>
          <w:numId w:val="5"/>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Check men’s, women’s, and gender neutral/handicap</w:t>
      </w:r>
      <w:r w:rsidRPr="00C83009">
        <w:rPr>
          <w:rFonts w:eastAsia="Times New Roman" w:cstheme="minorHAnsi"/>
          <w:color w:val="000000"/>
          <w:sz w:val="23"/>
          <w:szCs w:val="23"/>
        </w:rPr>
        <w:t>ped</w:t>
      </w:r>
      <w:r w:rsidRPr="00932A83">
        <w:rPr>
          <w:rFonts w:eastAsia="Times New Roman" w:cstheme="minorHAnsi"/>
          <w:color w:val="000000"/>
          <w:sz w:val="23"/>
          <w:szCs w:val="23"/>
        </w:rPr>
        <w:t xml:space="preserve"> bathrooms (2nd floor) to ensure all are stocked with toilet paper, paper towels, and soap; if not, restock items and alert Operations Director via email.</w:t>
      </w:r>
    </w:p>
    <w:p w:rsidR="00932A83" w:rsidRPr="00932A83" w:rsidRDefault="00932A83" w:rsidP="00932A83">
      <w:pPr>
        <w:spacing w:after="0" w:line="240" w:lineRule="auto"/>
        <w:rPr>
          <w:rFonts w:eastAsia="Times New Roman" w:cstheme="minorHAnsi"/>
          <w:sz w:val="23"/>
          <w:szCs w:val="23"/>
        </w:rPr>
      </w:pPr>
    </w:p>
    <w:p w:rsidR="00932A83" w:rsidRPr="00932A83" w:rsidRDefault="00932A83" w:rsidP="00932A83">
      <w:pPr>
        <w:spacing w:after="0" w:line="240" w:lineRule="auto"/>
        <w:rPr>
          <w:rFonts w:eastAsia="Times New Roman" w:cstheme="minorHAnsi"/>
          <w:i/>
          <w:sz w:val="23"/>
          <w:szCs w:val="23"/>
        </w:rPr>
      </w:pPr>
      <w:r w:rsidRPr="00932A83">
        <w:rPr>
          <w:rFonts w:eastAsia="Times New Roman" w:cstheme="minorHAnsi"/>
          <w:b/>
          <w:bCs/>
          <w:i/>
          <w:color w:val="000000"/>
          <w:sz w:val="23"/>
          <w:szCs w:val="23"/>
        </w:rPr>
        <w:t>When renter arrives:</w:t>
      </w:r>
    </w:p>
    <w:p w:rsidR="00932A83" w:rsidRPr="00932A83" w:rsidRDefault="00932A83" w:rsidP="00932A83">
      <w:pPr>
        <w:numPr>
          <w:ilvl w:val="0"/>
          <w:numId w:val="6"/>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Make initial contact with rental point-person</w:t>
      </w:r>
    </w:p>
    <w:p w:rsidR="00932A83" w:rsidRPr="00932A83" w:rsidRDefault="00932A83" w:rsidP="00932A83">
      <w:pPr>
        <w:numPr>
          <w:ilvl w:val="0"/>
          <w:numId w:val="6"/>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Clearly identify tables, bathrooms, clean up supplies for renter</w:t>
      </w:r>
    </w:p>
    <w:p w:rsidR="00932A83" w:rsidRPr="00932A83" w:rsidRDefault="00932A83" w:rsidP="00932A83">
      <w:pPr>
        <w:numPr>
          <w:ilvl w:val="0"/>
          <w:numId w:val="6"/>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With renter, review the spaces available to event attendees (internal sanctuary, bathrooms) and allotted rental timeframe</w:t>
      </w:r>
    </w:p>
    <w:p w:rsidR="00932A83" w:rsidRPr="00932A83" w:rsidRDefault="00932A83" w:rsidP="00932A83">
      <w:pPr>
        <w:numPr>
          <w:ilvl w:val="0"/>
          <w:numId w:val="6"/>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Check ABC license if alcohol is being served or consumed</w:t>
      </w:r>
    </w:p>
    <w:p w:rsidR="00932A83" w:rsidRPr="00932A83" w:rsidRDefault="00932A83" w:rsidP="00932A83">
      <w:pPr>
        <w:numPr>
          <w:ilvl w:val="0"/>
          <w:numId w:val="6"/>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Remain on-site and available to field questions from renter and communicate with guests that there is an event in the sanctuary as needed</w:t>
      </w:r>
    </w:p>
    <w:p w:rsidR="00932A83" w:rsidRPr="00932A83" w:rsidRDefault="00932A83" w:rsidP="00932A83">
      <w:pPr>
        <w:numPr>
          <w:ilvl w:val="0"/>
          <w:numId w:val="6"/>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Monitor to make sure all guidelines laid out in rental contract are being followed</w:t>
      </w:r>
    </w:p>
    <w:p w:rsidR="00932A83" w:rsidRPr="00932A83" w:rsidRDefault="00932A83" w:rsidP="00932A83">
      <w:pPr>
        <w:numPr>
          <w:ilvl w:val="0"/>
          <w:numId w:val="6"/>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 xml:space="preserve">Provide 30-minute warning before the end of </w:t>
      </w:r>
      <w:r w:rsidRPr="00C83009">
        <w:rPr>
          <w:rFonts w:eastAsia="Times New Roman" w:cstheme="minorHAnsi"/>
          <w:color w:val="000000"/>
          <w:sz w:val="23"/>
          <w:szCs w:val="23"/>
        </w:rPr>
        <w:t xml:space="preserve">contracted </w:t>
      </w:r>
      <w:r w:rsidRPr="00932A83">
        <w:rPr>
          <w:rFonts w:eastAsia="Times New Roman" w:cstheme="minorHAnsi"/>
          <w:color w:val="000000"/>
          <w:sz w:val="23"/>
          <w:szCs w:val="23"/>
        </w:rPr>
        <w:t xml:space="preserve">rental </w:t>
      </w:r>
      <w:r w:rsidRPr="00C83009">
        <w:rPr>
          <w:rFonts w:eastAsia="Times New Roman" w:cstheme="minorHAnsi"/>
          <w:color w:val="000000"/>
          <w:sz w:val="23"/>
          <w:szCs w:val="23"/>
        </w:rPr>
        <w:t>timeframe</w:t>
      </w:r>
    </w:p>
    <w:p w:rsidR="00932A83" w:rsidRPr="00932A83" w:rsidRDefault="00932A83" w:rsidP="00932A83">
      <w:pPr>
        <w:spacing w:after="0" w:line="240" w:lineRule="auto"/>
        <w:rPr>
          <w:rFonts w:eastAsia="Times New Roman" w:cstheme="minorHAnsi"/>
          <w:sz w:val="23"/>
          <w:szCs w:val="23"/>
        </w:rPr>
      </w:pPr>
    </w:p>
    <w:p w:rsidR="00932A83" w:rsidRPr="00932A83" w:rsidRDefault="00932A83" w:rsidP="00932A83">
      <w:pPr>
        <w:spacing w:after="0" w:line="240" w:lineRule="auto"/>
        <w:rPr>
          <w:rFonts w:eastAsia="Times New Roman" w:cstheme="minorHAnsi"/>
          <w:i/>
          <w:sz w:val="23"/>
          <w:szCs w:val="23"/>
        </w:rPr>
      </w:pPr>
      <w:r w:rsidRPr="00932A83">
        <w:rPr>
          <w:rFonts w:eastAsia="Times New Roman" w:cstheme="minorHAnsi"/>
          <w:b/>
          <w:bCs/>
          <w:i/>
          <w:color w:val="000000"/>
          <w:sz w:val="23"/>
          <w:szCs w:val="23"/>
        </w:rPr>
        <w:t>After renter exits:</w:t>
      </w:r>
    </w:p>
    <w:p w:rsidR="00932A83" w:rsidRPr="00932A83" w:rsidRDefault="00932A83" w:rsidP="00932A83">
      <w:pPr>
        <w:numPr>
          <w:ilvl w:val="0"/>
          <w:numId w:val="7"/>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After group has exited, examine the sanctuary, bathrooms, and any office areas used as greenrooms for any trash or spills</w:t>
      </w:r>
      <w:r w:rsidRPr="00C83009">
        <w:rPr>
          <w:rFonts w:eastAsia="Times New Roman" w:cstheme="minorHAnsi"/>
          <w:color w:val="000000"/>
          <w:sz w:val="23"/>
          <w:szCs w:val="23"/>
        </w:rPr>
        <w:t>, and d</w:t>
      </w:r>
      <w:r w:rsidRPr="00932A83">
        <w:rPr>
          <w:rFonts w:eastAsia="Times New Roman" w:cstheme="minorHAnsi"/>
          <w:color w:val="000000"/>
          <w:sz w:val="23"/>
          <w:szCs w:val="23"/>
        </w:rPr>
        <w:t>amages to floors, walls, stage, pews. Take photos and email to Event Coordinator.</w:t>
      </w:r>
    </w:p>
    <w:p w:rsidR="00932A83" w:rsidRDefault="00932A83" w:rsidP="00932A83">
      <w:pPr>
        <w:numPr>
          <w:ilvl w:val="0"/>
          <w:numId w:val="7"/>
        </w:numPr>
        <w:spacing w:after="0" w:line="240" w:lineRule="auto"/>
        <w:textAlignment w:val="baseline"/>
        <w:rPr>
          <w:rFonts w:eastAsia="Times New Roman" w:cstheme="minorHAnsi"/>
          <w:color w:val="000000"/>
          <w:sz w:val="23"/>
          <w:szCs w:val="23"/>
        </w:rPr>
      </w:pPr>
      <w:r w:rsidRPr="00932A83">
        <w:rPr>
          <w:rFonts w:eastAsia="Times New Roman" w:cstheme="minorHAnsi"/>
          <w:color w:val="000000"/>
          <w:sz w:val="23"/>
          <w:szCs w:val="23"/>
        </w:rPr>
        <w:t>Lock all doors, turn off all lights, return HVAC to vacant settings.</w:t>
      </w:r>
    </w:p>
    <w:p w:rsidR="00C83009" w:rsidRDefault="00C83009" w:rsidP="00C83009">
      <w:pPr>
        <w:spacing w:after="0" w:line="240" w:lineRule="auto"/>
        <w:textAlignment w:val="baseline"/>
        <w:rPr>
          <w:rFonts w:eastAsia="Times New Roman" w:cstheme="minorHAnsi"/>
          <w:color w:val="000000"/>
          <w:sz w:val="23"/>
          <w:szCs w:val="23"/>
        </w:rPr>
      </w:pPr>
    </w:p>
    <w:p w:rsidR="00C83009" w:rsidRDefault="00C83009" w:rsidP="00C83009">
      <w:pPr>
        <w:pBdr>
          <w:bottom w:val="single" w:sz="4" w:space="1" w:color="auto"/>
        </w:pBdr>
        <w:spacing w:after="0" w:line="240" w:lineRule="auto"/>
        <w:textAlignment w:val="baseline"/>
        <w:rPr>
          <w:rFonts w:eastAsia="Times New Roman" w:cstheme="minorHAnsi"/>
          <w:color w:val="000000"/>
          <w:sz w:val="23"/>
          <w:szCs w:val="23"/>
        </w:rPr>
      </w:pPr>
    </w:p>
    <w:p w:rsidR="00C83009" w:rsidRPr="00C83009" w:rsidRDefault="00C83009" w:rsidP="00C83009">
      <w:pPr>
        <w:spacing w:after="0" w:line="240" w:lineRule="auto"/>
        <w:textAlignment w:val="baseline"/>
        <w:rPr>
          <w:rFonts w:eastAsia="Times New Roman" w:cstheme="minorHAnsi"/>
          <w:color w:val="000000"/>
          <w:sz w:val="28"/>
          <w:szCs w:val="28"/>
        </w:rPr>
      </w:pPr>
    </w:p>
    <w:p w:rsidR="00C83009" w:rsidRDefault="00C83009" w:rsidP="00C83009">
      <w:pPr>
        <w:pStyle w:val="NormalWeb"/>
        <w:spacing w:before="0" w:beforeAutospacing="0" w:after="0" w:afterAutospacing="0"/>
        <w:jc w:val="center"/>
        <w:rPr>
          <w:rFonts w:asciiTheme="minorHAnsi" w:hAnsiTheme="minorHAnsi" w:cstheme="minorHAnsi"/>
          <w:b/>
          <w:bCs/>
          <w:color w:val="000000"/>
          <w:sz w:val="28"/>
          <w:szCs w:val="28"/>
        </w:rPr>
      </w:pPr>
      <w:r w:rsidRPr="00C83009">
        <w:rPr>
          <w:rFonts w:asciiTheme="minorHAnsi" w:hAnsiTheme="minorHAnsi" w:cstheme="minorHAnsi"/>
          <w:b/>
          <w:bCs/>
          <w:color w:val="000000"/>
          <w:sz w:val="28"/>
          <w:szCs w:val="28"/>
        </w:rPr>
        <w:t>Expectations for renter:</w:t>
      </w:r>
    </w:p>
    <w:p w:rsidR="00C83009" w:rsidRPr="00C83009" w:rsidRDefault="00C83009" w:rsidP="00C83009">
      <w:pPr>
        <w:pStyle w:val="NormalWeb"/>
        <w:spacing w:before="0" w:beforeAutospacing="0" w:after="0" w:afterAutospacing="0"/>
        <w:jc w:val="center"/>
        <w:rPr>
          <w:rFonts w:asciiTheme="minorHAnsi" w:hAnsiTheme="minorHAnsi" w:cstheme="minorHAnsi"/>
          <w:sz w:val="28"/>
          <w:szCs w:val="28"/>
        </w:rPr>
      </w:pPr>
    </w:p>
    <w:p w:rsidR="00C83009" w:rsidRDefault="00C83009" w:rsidP="00C83009">
      <w:pPr>
        <w:pStyle w:val="NormalWeb"/>
        <w:numPr>
          <w:ilvl w:val="0"/>
          <w:numId w:val="8"/>
        </w:numPr>
        <w:spacing w:before="0" w:beforeAutospacing="0" w:after="0" w:afterAutospacing="0"/>
        <w:textAlignment w:val="baseline"/>
        <w:rPr>
          <w:rFonts w:asciiTheme="minorHAnsi" w:hAnsiTheme="minorHAnsi" w:cstheme="minorHAnsi"/>
          <w:color w:val="000000"/>
          <w:sz w:val="23"/>
          <w:szCs w:val="23"/>
        </w:rPr>
      </w:pPr>
      <w:r w:rsidRPr="00C83009">
        <w:rPr>
          <w:rFonts w:asciiTheme="minorHAnsi" w:hAnsiTheme="minorHAnsi" w:cstheme="minorHAnsi"/>
          <w:color w:val="000000"/>
          <w:sz w:val="23"/>
          <w:szCs w:val="23"/>
        </w:rPr>
        <w:t>Clean up expectation (</w:t>
      </w:r>
      <w:r>
        <w:rPr>
          <w:rFonts w:asciiTheme="minorHAnsi" w:hAnsiTheme="minorHAnsi" w:cstheme="minorHAnsi"/>
          <w:color w:val="000000"/>
          <w:sz w:val="23"/>
          <w:szCs w:val="23"/>
        </w:rPr>
        <w:t>see Clean Up Details clause</w:t>
      </w:r>
      <w:r w:rsidRPr="00C83009">
        <w:rPr>
          <w:rFonts w:asciiTheme="minorHAnsi" w:hAnsiTheme="minorHAnsi" w:cstheme="minorHAnsi"/>
          <w:color w:val="000000"/>
          <w:sz w:val="23"/>
          <w:szCs w:val="23"/>
        </w:rPr>
        <w:t>)</w:t>
      </w:r>
    </w:p>
    <w:p w:rsidR="00C83009" w:rsidRPr="00C83009" w:rsidRDefault="00C83009" w:rsidP="00C83009">
      <w:pPr>
        <w:pStyle w:val="NormalWeb"/>
        <w:numPr>
          <w:ilvl w:val="0"/>
          <w:numId w:val="8"/>
        </w:numPr>
        <w:spacing w:before="0" w:beforeAutospacing="0" w:after="0" w:afterAutospacing="0"/>
        <w:textAlignment w:val="baseline"/>
        <w:rPr>
          <w:rFonts w:asciiTheme="minorHAnsi" w:hAnsiTheme="minorHAnsi" w:cstheme="minorHAnsi"/>
          <w:color w:val="000000"/>
          <w:sz w:val="23"/>
          <w:szCs w:val="23"/>
        </w:rPr>
      </w:pPr>
      <w:r w:rsidRPr="00C83009">
        <w:rPr>
          <w:rFonts w:asciiTheme="minorHAnsi" w:hAnsiTheme="minorHAnsi" w:cstheme="minorHAnsi"/>
          <w:color w:val="000000"/>
          <w:sz w:val="23"/>
          <w:szCs w:val="23"/>
        </w:rPr>
        <w:t>Set up and breakdown tables</w:t>
      </w:r>
    </w:p>
    <w:p w:rsidR="00C83009" w:rsidRPr="00C83009" w:rsidRDefault="00C83009" w:rsidP="00C83009">
      <w:pPr>
        <w:pStyle w:val="NormalWeb"/>
        <w:numPr>
          <w:ilvl w:val="0"/>
          <w:numId w:val="8"/>
        </w:numPr>
        <w:spacing w:before="0" w:beforeAutospacing="0" w:after="0" w:afterAutospacing="0"/>
        <w:textAlignment w:val="baseline"/>
        <w:rPr>
          <w:rFonts w:asciiTheme="minorHAnsi" w:hAnsiTheme="minorHAnsi" w:cstheme="minorHAnsi"/>
          <w:color w:val="000000"/>
          <w:sz w:val="23"/>
          <w:szCs w:val="23"/>
        </w:rPr>
      </w:pPr>
      <w:r w:rsidRPr="00C83009">
        <w:rPr>
          <w:rFonts w:asciiTheme="minorHAnsi" w:hAnsiTheme="minorHAnsi" w:cstheme="minorHAnsi"/>
          <w:color w:val="000000"/>
          <w:sz w:val="23"/>
          <w:szCs w:val="23"/>
        </w:rPr>
        <w:t>Must carry in and carry out all personal supplies</w:t>
      </w:r>
    </w:p>
    <w:p w:rsidR="00C83009" w:rsidRPr="00C83009" w:rsidRDefault="00C83009" w:rsidP="00C83009">
      <w:pPr>
        <w:pStyle w:val="NormalWeb"/>
        <w:numPr>
          <w:ilvl w:val="0"/>
          <w:numId w:val="8"/>
        </w:numPr>
        <w:spacing w:before="0" w:beforeAutospacing="0" w:after="0" w:afterAutospacing="0"/>
        <w:textAlignment w:val="baseline"/>
        <w:rPr>
          <w:rFonts w:asciiTheme="minorHAnsi" w:hAnsiTheme="minorHAnsi" w:cstheme="minorHAnsi"/>
          <w:color w:val="000000"/>
          <w:sz w:val="23"/>
          <w:szCs w:val="23"/>
        </w:rPr>
      </w:pPr>
      <w:r w:rsidRPr="00C83009">
        <w:rPr>
          <w:rFonts w:asciiTheme="minorHAnsi" w:hAnsiTheme="minorHAnsi" w:cstheme="minorHAnsi"/>
          <w:color w:val="000000"/>
          <w:sz w:val="23"/>
          <w:szCs w:val="23"/>
        </w:rPr>
        <w:t>Must exit the building by contracted load out time identified by Event Coordinator</w:t>
      </w:r>
    </w:p>
    <w:p w:rsidR="00C83009" w:rsidRPr="00932A83" w:rsidRDefault="00C83009" w:rsidP="00C83009">
      <w:pPr>
        <w:spacing w:after="0" w:line="240" w:lineRule="auto"/>
        <w:textAlignment w:val="baseline"/>
        <w:rPr>
          <w:rFonts w:eastAsia="Times New Roman" w:cstheme="minorHAnsi"/>
          <w:color w:val="000000"/>
          <w:sz w:val="23"/>
          <w:szCs w:val="23"/>
        </w:rPr>
      </w:pPr>
    </w:p>
    <w:p w:rsidR="00932A83" w:rsidRPr="00C83009" w:rsidRDefault="00932A83" w:rsidP="00490D54">
      <w:pPr>
        <w:spacing w:after="0" w:line="360" w:lineRule="auto"/>
        <w:jc w:val="center"/>
        <w:rPr>
          <w:rFonts w:ascii="Calibri" w:eastAsia="Times New Roman" w:hAnsi="Calibri" w:cs="Times New Roman"/>
          <w:b/>
          <w:color w:val="000000"/>
          <w:sz w:val="23"/>
          <w:szCs w:val="23"/>
        </w:rPr>
      </w:pPr>
    </w:p>
    <w:sectPr w:rsidR="00932A83" w:rsidRPr="00C83009" w:rsidSect="007B77BE">
      <w:footerReference w:type="default" r:id="rId8"/>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80" w:rsidRDefault="00026B80" w:rsidP="007344B0">
      <w:pPr>
        <w:spacing w:after="0" w:line="240" w:lineRule="auto"/>
      </w:pPr>
      <w:r>
        <w:separator/>
      </w:r>
    </w:p>
  </w:endnote>
  <w:endnote w:type="continuationSeparator" w:id="0">
    <w:p w:rsidR="00026B80" w:rsidRDefault="00026B80" w:rsidP="0073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lacial Indifference">
    <w:panose1 w:val="000008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682139"/>
      <w:docPartObj>
        <w:docPartGallery w:val="Page Numbers (Bottom of Page)"/>
        <w:docPartUnique/>
      </w:docPartObj>
    </w:sdtPr>
    <w:sdtEndPr>
      <w:rPr>
        <w:noProof/>
      </w:rPr>
    </w:sdtEndPr>
    <w:sdtContent>
      <w:p w:rsidR="007344B0" w:rsidRDefault="007344B0">
        <w:pPr>
          <w:pStyle w:val="Footer"/>
          <w:jc w:val="right"/>
        </w:pPr>
        <w:r>
          <w:fldChar w:fldCharType="begin"/>
        </w:r>
        <w:r>
          <w:instrText xml:space="preserve"> PAGE   \* MERGEFORMAT </w:instrText>
        </w:r>
        <w:r>
          <w:fldChar w:fldCharType="separate"/>
        </w:r>
        <w:r w:rsidR="00A751BD">
          <w:rPr>
            <w:noProof/>
          </w:rPr>
          <w:t>3</w:t>
        </w:r>
        <w:r>
          <w:rPr>
            <w:noProof/>
          </w:rPr>
          <w:fldChar w:fldCharType="end"/>
        </w:r>
      </w:p>
    </w:sdtContent>
  </w:sdt>
  <w:p w:rsidR="007344B0" w:rsidRDefault="0073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80" w:rsidRDefault="00026B80" w:rsidP="007344B0">
      <w:pPr>
        <w:spacing w:after="0" w:line="240" w:lineRule="auto"/>
      </w:pPr>
      <w:r>
        <w:separator/>
      </w:r>
    </w:p>
  </w:footnote>
  <w:footnote w:type="continuationSeparator" w:id="0">
    <w:p w:rsidR="00026B80" w:rsidRDefault="00026B80" w:rsidP="0073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231"/>
    <w:multiLevelType w:val="multilevel"/>
    <w:tmpl w:val="73AC0C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ED418AE"/>
    <w:multiLevelType w:val="multilevel"/>
    <w:tmpl w:val="1BD6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E389D"/>
    <w:multiLevelType w:val="multilevel"/>
    <w:tmpl w:val="2E9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66ABB"/>
    <w:multiLevelType w:val="multilevel"/>
    <w:tmpl w:val="B1B0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B1988"/>
    <w:multiLevelType w:val="hybridMultilevel"/>
    <w:tmpl w:val="58C2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46740"/>
    <w:multiLevelType w:val="multilevel"/>
    <w:tmpl w:val="9332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3294B"/>
    <w:multiLevelType w:val="multilevel"/>
    <w:tmpl w:val="DBFCF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A352E"/>
    <w:multiLevelType w:val="multilevel"/>
    <w:tmpl w:val="C4B2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19"/>
    <w:rsid w:val="00026B80"/>
    <w:rsid w:val="0007217A"/>
    <w:rsid w:val="000850F5"/>
    <w:rsid w:val="000A07F1"/>
    <w:rsid w:val="000A25E1"/>
    <w:rsid w:val="000A39B6"/>
    <w:rsid w:val="000F08CF"/>
    <w:rsid w:val="00133FB1"/>
    <w:rsid w:val="001C4AAF"/>
    <w:rsid w:val="001D5EBB"/>
    <w:rsid w:val="001E48E7"/>
    <w:rsid w:val="001F58B8"/>
    <w:rsid w:val="00211A01"/>
    <w:rsid w:val="00212D7E"/>
    <w:rsid w:val="00242CF1"/>
    <w:rsid w:val="0026058F"/>
    <w:rsid w:val="0027198D"/>
    <w:rsid w:val="00305F97"/>
    <w:rsid w:val="00317002"/>
    <w:rsid w:val="00323DDB"/>
    <w:rsid w:val="00356166"/>
    <w:rsid w:val="00361536"/>
    <w:rsid w:val="003778AE"/>
    <w:rsid w:val="0039414D"/>
    <w:rsid w:val="003C530F"/>
    <w:rsid w:val="003E39CA"/>
    <w:rsid w:val="004067BB"/>
    <w:rsid w:val="00421CD4"/>
    <w:rsid w:val="004239C2"/>
    <w:rsid w:val="00450117"/>
    <w:rsid w:val="00490D54"/>
    <w:rsid w:val="00493370"/>
    <w:rsid w:val="004E28EF"/>
    <w:rsid w:val="00653BAD"/>
    <w:rsid w:val="00654E53"/>
    <w:rsid w:val="007344B0"/>
    <w:rsid w:val="007A1FB4"/>
    <w:rsid w:val="007B2C81"/>
    <w:rsid w:val="007B77BE"/>
    <w:rsid w:val="007F3B1D"/>
    <w:rsid w:val="0083348D"/>
    <w:rsid w:val="00846886"/>
    <w:rsid w:val="008502CD"/>
    <w:rsid w:val="00873A4F"/>
    <w:rsid w:val="00906307"/>
    <w:rsid w:val="00915843"/>
    <w:rsid w:val="00924019"/>
    <w:rsid w:val="00932A83"/>
    <w:rsid w:val="00966B5F"/>
    <w:rsid w:val="00974B71"/>
    <w:rsid w:val="009F7FB5"/>
    <w:rsid w:val="00A02D1C"/>
    <w:rsid w:val="00A10C52"/>
    <w:rsid w:val="00A2424A"/>
    <w:rsid w:val="00A579EF"/>
    <w:rsid w:val="00A751BD"/>
    <w:rsid w:val="00AA4775"/>
    <w:rsid w:val="00AD29C3"/>
    <w:rsid w:val="00AE0F63"/>
    <w:rsid w:val="00AE509F"/>
    <w:rsid w:val="00AF7027"/>
    <w:rsid w:val="00B616BD"/>
    <w:rsid w:val="00B658B7"/>
    <w:rsid w:val="00B87EB0"/>
    <w:rsid w:val="00C0330A"/>
    <w:rsid w:val="00C83009"/>
    <w:rsid w:val="00CE546D"/>
    <w:rsid w:val="00CE6418"/>
    <w:rsid w:val="00D07968"/>
    <w:rsid w:val="00DB5378"/>
    <w:rsid w:val="00DF3D7D"/>
    <w:rsid w:val="00E114C9"/>
    <w:rsid w:val="00E154C7"/>
    <w:rsid w:val="00E8327F"/>
    <w:rsid w:val="00EA3E04"/>
    <w:rsid w:val="00F25F89"/>
    <w:rsid w:val="00F45456"/>
    <w:rsid w:val="00F5140B"/>
    <w:rsid w:val="00FA65A0"/>
    <w:rsid w:val="00FE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ED208-B29D-4B79-BEDB-F308D15F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0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19"/>
    <w:rPr>
      <w:rFonts w:ascii="Tahoma" w:hAnsi="Tahoma" w:cs="Tahoma"/>
      <w:sz w:val="16"/>
      <w:szCs w:val="16"/>
    </w:rPr>
  </w:style>
  <w:style w:type="paragraph" w:styleId="Header">
    <w:name w:val="header"/>
    <w:basedOn w:val="Normal"/>
    <w:link w:val="HeaderChar"/>
    <w:uiPriority w:val="99"/>
    <w:unhideWhenUsed/>
    <w:rsid w:val="0073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B0"/>
  </w:style>
  <w:style w:type="paragraph" w:styleId="Footer">
    <w:name w:val="footer"/>
    <w:basedOn w:val="Normal"/>
    <w:link w:val="FooterChar"/>
    <w:uiPriority w:val="99"/>
    <w:unhideWhenUsed/>
    <w:rsid w:val="0073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B0"/>
  </w:style>
  <w:style w:type="paragraph" w:styleId="ListParagraph">
    <w:name w:val="List Paragraph"/>
    <w:basedOn w:val="Normal"/>
    <w:uiPriority w:val="34"/>
    <w:qFormat/>
    <w:rsid w:val="000A39B6"/>
    <w:pPr>
      <w:ind w:left="720"/>
      <w:contextualSpacing/>
    </w:pPr>
  </w:style>
  <w:style w:type="character" w:styleId="Hyperlink">
    <w:name w:val="Hyperlink"/>
    <w:basedOn w:val="DefaultParagraphFont"/>
    <w:uiPriority w:val="99"/>
    <w:unhideWhenUsed/>
    <w:rsid w:val="00317002"/>
    <w:rPr>
      <w:color w:val="0000FF" w:themeColor="hyperlink"/>
      <w:u w:val="single"/>
    </w:rPr>
  </w:style>
  <w:style w:type="paragraph" w:styleId="NoSpacing">
    <w:name w:val="No Spacing"/>
    <w:uiPriority w:val="1"/>
    <w:qFormat/>
    <w:rsid w:val="000F0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7860">
      <w:bodyDiv w:val="1"/>
      <w:marLeft w:val="0"/>
      <w:marRight w:val="0"/>
      <w:marTop w:val="0"/>
      <w:marBottom w:val="0"/>
      <w:divBdr>
        <w:top w:val="none" w:sz="0" w:space="0" w:color="auto"/>
        <w:left w:val="none" w:sz="0" w:space="0" w:color="auto"/>
        <w:bottom w:val="none" w:sz="0" w:space="0" w:color="auto"/>
        <w:right w:val="none" w:sz="0" w:space="0" w:color="auto"/>
      </w:divBdr>
    </w:div>
    <w:div w:id="1260092641">
      <w:bodyDiv w:val="1"/>
      <w:marLeft w:val="0"/>
      <w:marRight w:val="0"/>
      <w:marTop w:val="0"/>
      <w:marBottom w:val="0"/>
      <w:divBdr>
        <w:top w:val="none" w:sz="0" w:space="0" w:color="auto"/>
        <w:left w:val="none" w:sz="0" w:space="0" w:color="auto"/>
        <w:bottom w:val="none" w:sz="0" w:space="0" w:color="auto"/>
        <w:right w:val="none" w:sz="0" w:space="0" w:color="auto"/>
      </w:divBdr>
    </w:div>
    <w:div w:id="18758494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Stephens</dc:creator>
  <cp:lastModifiedBy>Community Engagement</cp:lastModifiedBy>
  <cp:revision>2</cp:revision>
  <cp:lastPrinted>2021-08-04T20:42:00Z</cp:lastPrinted>
  <dcterms:created xsi:type="dcterms:W3CDTF">2023-08-08T20:08:00Z</dcterms:created>
  <dcterms:modified xsi:type="dcterms:W3CDTF">2023-08-08T20:08:00Z</dcterms:modified>
</cp:coreProperties>
</file>